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85" w:rsidRDefault="00236785">
      <w:pPr>
        <w:rPr>
          <w:rFonts w:ascii="Verdana" w:hAnsi="Verdana"/>
          <w:sz w:val="18"/>
          <w:szCs w:val="18"/>
        </w:rPr>
      </w:pPr>
    </w:p>
    <w:p w:rsidR="00236785" w:rsidRDefault="00236785">
      <w:pPr>
        <w:rPr>
          <w:rFonts w:ascii="Verdana" w:hAnsi="Verdana"/>
          <w:sz w:val="18"/>
          <w:szCs w:val="18"/>
        </w:rPr>
      </w:pPr>
    </w:p>
    <w:p w:rsidR="00E14C4C" w:rsidRDefault="00E14C4C" w:rsidP="00236785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</w:p>
    <w:p w:rsidR="00E14C4C" w:rsidRDefault="00E14C4C" w:rsidP="00236785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</w:p>
    <w:p w:rsidR="00FF1585" w:rsidRDefault="0068467F" w:rsidP="00236785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  <w:r>
        <w:rPr>
          <w:rFonts w:cs="MinionPro-Regular"/>
          <w:b/>
          <w:sz w:val="24"/>
          <w:szCs w:val="24"/>
        </w:rPr>
        <w:t>C</w:t>
      </w:r>
      <w:r w:rsidR="00FF1585" w:rsidRPr="00631C1A">
        <w:rPr>
          <w:rFonts w:cs="MinionPro-Regular"/>
          <w:b/>
          <w:sz w:val="24"/>
          <w:szCs w:val="24"/>
        </w:rPr>
        <w:t>onserve alimentari domestiche e botulismo: pericolo mortale in agguato.</w:t>
      </w:r>
    </w:p>
    <w:p w:rsidR="00FF1585" w:rsidRDefault="00FF1585" w:rsidP="00236785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</w:p>
    <w:p w:rsidR="00FF1585" w:rsidRDefault="00FF1585" w:rsidP="00236785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</w:p>
    <w:p w:rsidR="00C77BB5" w:rsidRPr="0068467F" w:rsidRDefault="00C77BB5" w:rsidP="00236785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  <w:r w:rsidRPr="0068467F">
        <w:rPr>
          <w:rFonts w:cs="MinionPro-Regular"/>
          <w:sz w:val="24"/>
          <w:szCs w:val="24"/>
        </w:rPr>
        <w:t xml:space="preserve">Si </w:t>
      </w:r>
      <w:r w:rsidR="008745A7">
        <w:rPr>
          <w:rFonts w:cs="MinionPro-Regular"/>
          <w:sz w:val="24"/>
          <w:szCs w:val="24"/>
        </w:rPr>
        <w:t>v</w:t>
      </w:r>
      <w:r w:rsidRPr="0068467F">
        <w:rPr>
          <w:rFonts w:cs="MinionPro-Regular"/>
          <w:sz w:val="24"/>
          <w:szCs w:val="24"/>
        </w:rPr>
        <w:t>erifica</w:t>
      </w:r>
      <w:r w:rsidR="008745A7">
        <w:rPr>
          <w:rFonts w:cs="MinionPro-Regular"/>
          <w:sz w:val="24"/>
          <w:szCs w:val="24"/>
        </w:rPr>
        <w:t>no</w:t>
      </w:r>
      <w:r w:rsidRPr="0068467F">
        <w:rPr>
          <w:rFonts w:cs="MinionPro-Regular"/>
          <w:sz w:val="24"/>
          <w:szCs w:val="24"/>
        </w:rPr>
        <w:t xml:space="preserve"> </w:t>
      </w:r>
      <w:r w:rsidR="008745A7">
        <w:rPr>
          <w:rFonts w:cs="MinionPro-Regular"/>
          <w:sz w:val="24"/>
          <w:szCs w:val="24"/>
        </w:rPr>
        <w:t>periodicamente anche</w:t>
      </w:r>
      <w:r w:rsidRPr="0068467F">
        <w:rPr>
          <w:rFonts w:cs="MinionPro-Regular"/>
          <w:sz w:val="24"/>
          <w:szCs w:val="24"/>
        </w:rPr>
        <w:t xml:space="preserve"> nel nostro territorio cas</w:t>
      </w:r>
      <w:r w:rsidR="008745A7">
        <w:rPr>
          <w:rFonts w:cs="MinionPro-Regular"/>
          <w:sz w:val="24"/>
          <w:szCs w:val="24"/>
        </w:rPr>
        <w:t>i</w:t>
      </w:r>
      <w:r w:rsidRPr="0068467F">
        <w:rPr>
          <w:rFonts w:cs="MinionPro-Regular"/>
          <w:sz w:val="24"/>
          <w:szCs w:val="24"/>
        </w:rPr>
        <w:t xml:space="preserve"> di intossicazione da </w:t>
      </w:r>
      <w:proofErr w:type="spellStart"/>
      <w:r w:rsidRPr="0068467F">
        <w:rPr>
          <w:rFonts w:cs="MinionPro-Regular"/>
          <w:sz w:val="24"/>
          <w:szCs w:val="24"/>
        </w:rPr>
        <w:t>Clostridium</w:t>
      </w:r>
      <w:proofErr w:type="spellEnd"/>
      <w:r w:rsidRPr="0068467F">
        <w:rPr>
          <w:rFonts w:cs="MinionPro-Regular"/>
          <w:sz w:val="24"/>
          <w:szCs w:val="24"/>
        </w:rPr>
        <w:t xml:space="preserve"> </w:t>
      </w:r>
      <w:proofErr w:type="spellStart"/>
      <w:r w:rsidRPr="0068467F">
        <w:rPr>
          <w:rFonts w:cs="MinionPro-Regular"/>
          <w:sz w:val="24"/>
          <w:szCs w:val="24"/>
        </w:rPr>
        <w:t>Botulinum</w:t>
      </w:r>
      <w:proofErr w:type="spellEnd"/>
      <w:r w:rsidRPr="0068467F">
        <w:rPr>
          <w:rFonts w:cs="MinionPro-Regular"/>
          <w:sz w:val="24"/>
          <w:szCs w:val="24"/>
        </w:rPr>
        <w:t xml:space="preserve"> attribuibil</w:t>
      </w:r>
      <w:r w:rsidR="008745A7">
        <w:rPr>
          <w:rFonts w:cs="MinionPro-Regular"/>
          <w:sz w:val="24"/>
          <w:szCs w:val="24"/>
        </w:rPr>
        <w:t>i</w:t>
      </w:r>
      <w:r w:rsidRPr="0068467F">
        <w:rPr>
          <w:rFonts w:cs="MinionPro-Regular"/>
          <w:sz w:val="24"/>
          <w:szCs w:val="24"/>
        </w:rPr>
        <w:t xml:space="preserve"> </w:t>
      </w:r>
      <w:r w:rsidR="008745A7">
        <w:rPr>
          <w:rFonts w:cs="MinionPro-Regular"/>
          <w:sz w:val="24"/>
          <w:szCs w:val="24"/>
        </w:rPr>
        <w:t xml:space="preserve">in molti casi </w:t>
      </w:r>
      <w:r w:rsidRPr="0068467F">
        <w:rPr>
          <w:rFonts w:cs="MinionPro-Regular"/>
          <w:sz w:val="24"/>
          <w:szCs w:val="24"/>
        </w:rPr>
        <w:t>al consumo di conserve preparate in ambiente domestico.</w:t>
      </w:r>
    </w:p>
    <w:p w:rsidR="00C77BB5" w:rsidRPr="0068467F" w:rsidRDefault="008745A7" w:rsidP="00236785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  <w:r>
        <w:rPr>
          <w:rFonts w:cs="MinionPro-Regular"/>
          <w:sz w:val="24"/>
          <w:szCs w:val="24"/>
        </w:rPr>
        <w:t>T</w:t>
      </w:r>
      <w:r w:rsidR="00FF1585" w:rsidRPr="0068467F">
        <w:rPr>
          <w:rFonts w:cs="MinionPro-Regular"/>
          <w:sz w:val="24"/>
          <w:szCs w:val="24"/>
        </w:rPr>
        <w:t>ali intossicazioni si verificano</w:t>
      </w:r>
      <w:r>
        <w:rPr>
          <w:rFonts w:cs="MinionPro-Regular"/>
          <w:sz w:val="24"/>
          <w:szCs w:val="24"/>
        </w:rPr>
        <w:t>,</w:t>
      </w:r>
      <w:r w:rsidR="00FF1585" w:rsidRPr="0068467F">
        <w:rPr>
          <w:rFonts w:cs="MinionPro-Regular"/>
          <w:sz w:val="24"/>
          <w:szCs w:val="24"/>
        </w:rPr>
        <w:t xml:space="preserve"> non di rado</w:t>
      </w:r>
      <w:r>
        <w:rPr>
          <w:rFonts w:cs="MinionPro-Regular"/>
          <w:sz w:val="24"/>
          <w:szCs w:val="24"/>
        </w:rPr>
        <w:t>,</w:t>
      </w:r>
      <w:r w:rsidR="00FF1585" w:rsidRPr="0068467F">
        <w:rPr>
          <w:rFonts w:cs="MinionPro-Regular"/>
          <w:sz w:val="24"/>
          <w:szCs w:val="24"/>
        </w:rPr>
        <w:t xml:space="preserve"> anche in conseguenza delle nostre abitudini di utilizzare i prodotti della </w:t>
      </w:r>
      <w:r>
        <w:rPr>
          <w:rFonts w:cs="MinionPro-Regular"/>
          <w:sz w:val="24"/>
          <w:szCs w:val="24"/>
        </w:rPr>
        <w:t xml:space="preserve">nostra </w:t>
      </w:r>
      <w:r w:rsidR="00FF1585" w:rsidRPr="0068467F">
        <w:rPr>
          <w:rFonts w:cs="MinionPro-Regular"/>
          <w:sz w:val="24"/>
          <w:szCs w:val="24"/>
        </w:rPr>
        <w:t xml:space="preserve">terra come base per la preparazione di conserve. </w:t>
      </w:r>
      <w:r>
        <w:rPr>
          <w:rFonts w:cs="MinionPro-Regular"/>
          <w:sz w:val="24"/>
          <w:szCs w:val="24"/>
        </w:rPr>
        <w:t xml:space="preserve">Negli anni recenti sono </w:t>
      </w:r>
      <w:r w:rsidR="0068467F" w:rsidRPr="0068467F">
        <w:rPr>
          <w:rFonts w:cs="MinionPro-Regular"/>
          <w:sz w:val="24"/>
          <w:szCs w:val="24"/>
        </w:rPr>
        <w:t>stat</w:t>
      </w:r>
      <w:r>
        <w:rPr>
          <w:rFonts w:cs="MinionPro-Regular"/>
          <w:sz w:val="24"/>
          <w:szCs w:val="24"/>
        </w:rPr>
        <w:t>i</w:t>
      </w:r>
      <w:r w:rsidR="0068467F" w:rsidRPr="0068467F">
        <w:rPr>
          <w:rFonts w:cs="MinionPro-Regular"/>
          <w:sz w:val="24"/>
          <w:szCs w:val="24"/>
        </w:rPr>
        <w:t xml:space="preserve"> registrat</w:t>
      </w:r>
      <w:r>
        <w:rPr>
          <w:rFonts w:cs="MinionPro-Regular"/>
          <w:sz w:val="24"/>
          <w:szCs w:val="24"/>
        </w:rPr>
        <w:t>i</w:t>
      </w:r>
      <w:r w:rsidR="0068467F" w:rsidRPr="0068467F">
        <w:rPr>
          <w:rFonts w:cs="MinionPro-Regular"/>
          <w:sz w:val="24"/>
          <w:szCs w:val="24"/>
        </w:rPr>
        <w:t xml:space="preserve"> casi </w:t>
      </w:r>
      <w:r>
        <w:rPr>
          <w:rFonts w:cs="MinionPro-Regular"/>
          <w:sz w:val="24"/>
          <w:szCs w:val="24"/>
        </w:rPr>
        <w:t xml:space="preserve">che </w:t>
      </w:r>
      <w:r w:rsidR="0068467F" w:rsidRPr="0068467F">
        <w:rPr>
          <w:rFonts w:cs="MinionPro-Regular"/>
          <w:sz w:val="24"/>
          <w:szCs w:val="24"/>
        </w:rPr>
        <w:t xml:space="preserve">hanno riguardato </w:t>
      </w:r>
      <w:r>
        <w:rPr>
          <w:rFonts w:cs="MinionPro-Regular"/>
          <w:sz w:val="24"/>
          <w:szCs w:val="24"/>
        </w:rPr>
        <w:t xml:space="preserve">soggetti </w:t>
      </w:r>
      <w:r w:rsidR="0068467F" w:rsidRPr="0068467F">
        <w:rPr>
          <w:rFonts w:cs="MinionPro-Regular"/>
          <w:sz w:val="24"/>
          <w:szCs w:val="24"/>
        </w:rPr>
        <w:t>che avevano consumato conserve alimentari preparate in casa.</w:t>
      </w:r>
    </w:p>
    <w:p w:rsidR="00236785" w:rsidRPr="0068467F" w:rsidRDefault="00236785" w:rsidP="00236785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  <w:r w:rsidRPr="0068467F">
        <w:rPr>
          <w:rFonts w:cs="MinionPro-Regular"/>
          <w:sz w:val="24"/>
          <w:szCs w:val="24"/>
        </w:rPr>
        <w:t>La preparazione domestica di conserve alimentari è un’abitudine diffusa nel nostro Paese</w:t>
      </w:r>
      <w:r w:rsidR="00FF1585" w:rsidRPr="0068467F">
        <w:rPr>
          <w:rFonts w:cs="MinionPro-Regular"/>
          <w:sz w:val="24"/>
          <w:szCs w:val="24"/>
        </w:rPr>
        <w:t xml:space="preserve">, e particolarmente nel Salento, </w:t>
      </w:r>
      <w:r w:rsidRPr="0068467F">
        <w:rPr>
          <w:rFonts w:cs="MinionPro-Regular"/>
          <w:sz w:val="24"/>
          <w:szCs w:val="24"/>
        </w:rPr>
        <w:t>che affonda le radici nella tradizione rurale e rivive, attingendo al bagaglio delle conoscenze tramandate di generazione in generazione, un momento di felice riscoperta. Dietro a questa tendenza vi sono il desiderio di accorciare la filiera produttiva, la convinzione di ottenere un prodotto più salubre e anche il tentativo di ottenere un risparmio economico.</w:t>
      </w:r>
    </w:p>
    <w:p w:rsidR="00E14C4C" w:rsidRPr="0068467F" w:rsidRDefault="00E14C4C" w:rsidP="00240F22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  <w:r w:rsidRPr="0068467F">
        <w:rPr>
          <w:rFonts w:cs="MinionPro-Regular"/>
          <w:sz w:val="24"/>
          <w:szCs w:val="24"/>
        </w:rPr>
        <w:t>Accanto alle ricette tramandate dai genitori ai figli, molti amano sperimentare nuove proposte, anche elaborate, spesso mirate a trasformare un piatto deperibile in un prodotto a lunga conservazione.</w:t>
      </w:r>
    </w:p>
    <w:p w:rsidR="00E14C4C" w:rsidRPr="0068467F" w:rsidRDefault="00E14C4C" w:rsidP="00240F22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  <w:r w:rsidRPr="0068467F">
        <w:rPr>
          <w:rFonts w:cs="MinionPro-Regular"/>
          <w:sz w:val="24"/>
          <w:szCs w:val="24"/>
        </w:rPr>
        <w:t xml:space="preserve">Purtroppo alcune procedure di conservazione proposte in rete, alla televisione o alla radio, non forniscono sufficiente garanzia di sterilità o di stabilità per la conserva, che rischia di alterarsi o diventare pericolosa per la nostra salute. </w:t>
      </w:r>
    </w:p>
    <w:p w:rsidR="00E14C4C" w:rsidRPr="0068467F" w:rsidRDefault="00E14C4C" w:rsidP="00240F22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  <w:r w:rsidRPr="0068467F">
        <w:rPr>
          <w:rFonts w:cs="MinionPro-Regular"/>
          <w:sz w:val="24"/>
          <w:szCs w:val="24"/>
        </w:rPr>
        <w:t>Se un occhio esperto riesce a discernere un frutto sano da uno alterato, non sempre i nostri</w:t>
      </w:r>
      <w:r w:rsidR="007C4173" w:rsidRPr="0068467F">
        <w:rPr>
          <w:rFonts w:cs="MinionPro-Regular"/>
          <w:sz w:val="24"/>
          <w:szCs w:val="24"/>
        </w:rPr>
        <w:t xml:space="preserve"> </w:t>
      </w:r>
      <w:r w:rsidRPr="0068467F">
        <w:rPr>
          <w:rFonts w:cs="MinionPro-Regular"/>
          <w:sz w:val="24"/>
          <w:szCs w:val="24"/>
        </w:rPr>
        <w:t xml:space="preserve">organi di senso possono guidarci nell’accertamento dell’idoneità al consumo di una conserva casalinga, che può risultare tossica pur essendo apparentemente perfetta. </w:t>
      </w:r>
    </w:p>
    <w:p w:rsidR="00240F22" w:rsidRPr="0068467F" w:rsidRDefault="00240F22" w:rsidP="00240F22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  <w:r w:rsidRPr="0068467F">
        <w:rPr>
          <w:rFonts w:cs="MinionPro-Regular"/>
          <w:sz w:val="24"/>
          <w:szCs w:val="24"/>
        </w:rPr>
        <w:t>E’ noto che le conserve, se preparate in maniera non corretta, possono rappresentare un serio</w:t>
      </w:r>
      <w:r w:rsidR="007C4173" w:rsidRPr="0068467F">
        <w:rPr>
          <w:rFonts w:cs="MinionPro-Regular"/>
          <w:sz w:val="24"/>
          <w:szCs w:val="24"/>
        </w:rPr>
        <w:t xml:space="preserve"> </w:t>
      </w:r>
      <w:r w:rsidRPr="0068467F">
        <w:rPr>
          <w:rFonts w:cs="MinionPro-Regular"/>
          <w:sz w:val="24"/>
          <w:szCs w:val="24"/>
        </w:rPr>
        <w:t>rischio per la salute del consumatore, in quanto l’eventuale innesco di meccanismi, del tutto</w:t>
      </w:r>
      <w:r w:rsidR="007C4173" w:rsidRPr="0068467F">
        <w:rPr>
          <w:rFonts w:cs="MinionPro-Regular"/>
          <w:sz w:val="24"/>
          <w:szCs w:val="24"/>
        </w:rPr>
        <w:t xml:space="preserve"> </w:t>
      </w:r>
      <w:r w:rsidRPr="0068467F">
        <w:rPr>
          <w:rFonts w:cs="MinionPro-Regular"/>
          <w:sz w:val="24"/>
          <w:szCs w:val="24"/>
        </w:rPr>
        <w:t>naturali, può portare allo sviluppo di microrganismi patogeni e alla conseguente comparsa</w:t>
      </w:r>
      <w:r w:rsidR="007C4173" w:rsidRPr="0068467F">
        <w:rPr>
          <w:rFonts w:cs="MinionPro-Regular"/>
          <w:sz w:val="24"/>
          <w:szCs w:val="24"/>
        </w:rPr>
        <w:t xml:space="preserve"> </w:t>
      </w:r>
      <w:r w:rsidRPr="0068467F">
        <w:rPr>
          <w:rFonts w:cs="MinionPro-Regular"/>
          <w:sz w:val="24"/>
          <w:szCs w:val="24"/>
        </w:rPr>
        <w:t>di malattie trasmesse dagli alimenti, tra cui la più temuta è sicuramente il botulismo.</w:t>
      </w:r>
    </w:p>
    <w:p w:rsidR="00240F22" w:rsidRPr="0068467F" w:rsidRDefault="00240F22" w:rsidP="00236785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  <w:r w:rsidRPr="0068467F">
        <w:rPr>
          <w:rFonts w:cs="MinionPro-It"/>
          <w:i/>
          <w:iCs/>
          <w:color w:val="1A1A1A"/>
          <w:sz w:val="24"/>
          <w:szCs w:val="24"/>
        </w:rPr>
        <w:t>Gli alimenti maggiormente coinvolti sono conserve vegetali sott’olio.</w:t>
      </w:r>
    </w:p>
    <w:p w:rsidR="00236785" w:rsidRPr="0068467F" w:rsidRDefault="00236785" w:rsidP="00236785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  <w:r w:rsidRPr="0068467F">
        <w:rPr>
          <w:rFonts w:cs="MinionPro-Regular"/>
          <w:sz w:val="24"/>
          <w:szCs w:val="24"/>
        </w:rPr>
        <w:t>Il botulismo è una grave intossicazione alimentare causata da una tossina, prodotta dal batterio</w:t>
      </w:r>
      <w:r w:rsidR="007C4173" w:rsidRPr="0068467F">
        <w:rPr>
          <w:rFonts w:cs="MinionPro-Regular"/>
          <w:sz w:val="24"/>
          <w:szCs w:val="24"/>
        </w:rPr>
        <w:t xml:space="preserve"> </w:t>
      </w:r>
      <w:proofErr w:type="spellStart"/>
      <w:r w:rsidRPr="0068467F">
        <w:rPr>
          <w:rFonts w:cs="MinionPro-It"/>
          <w:i/>
          <w:iCs/>
          <w:sz w:val="24"/>
          <w:szCs w:val="24"/>
        </w:rPr>
        <w:t>Clostridium</w:t>
      </w:r>
      <w:proofErr w:type="spellEnd"/>
      <w:r w:rsidRPr="0068467F">
        <w:rPr>
          <w:rFonts w:cs="MinionPro-It"/>
          <w:i/>
          <w:iCs/>
          <w:sz w:val="24"/>
          <w:szCs w:val="24"/>
        </w:rPr>
        <w:t xml:space="preserve"> </w:t>
      </w:r>
      <w:proofErr w:type="spellStart"/>
      <w:r w:rsidRPr="0068467F">
        <w:rPr>
          <w:rFonts w:cs="MinionPro-It"/>
          <w:i/>
          <w:iCs/>
          <w:sz w:val="24"/>
          <w:szCs w:val="24"/>
        </w:rPr>
        <w:t>botulinum</w:t>
      </w:r>
      <w:proofErr w:type="spellEnd"/>
      <w:r w:rsidRPr="0068467F">
        <w:rPr>
          <w:rFonts w:cs="MinionPro-Regular"/>
          <w:sz w:val="24"/>
          <w:szCs w:val="24"/>
        </w:rPr>
        <w:t>, che provoca disturbi gastrointestinali e quadri neurologici di paralisi, che possono causare la morte del paziente per il blocco dei muscoli respiratori.</w:t>
      </w:r>
    </w:p>
    <w:p w:rsidR="00236785" w:rsidRPr="0068467F" w:rsidRDefault="00236785" w:rsidP="00236785">
      <w:pPr>
        <w:rPr>
          <w:i/>
          <w:iCs/>
          <w:sz w:val="24"/>
          <w:szCs w:val="24"/>
        </w:rPr>
      </w:pPr>
      <w:r w:rsidRPr="0068467F">
        <w:rPr>
          <w:sz w:val="24"/>
          <w:szCs w:val="24"/>
        </w:rPr>
        <w:t xml:space="preserve">Questo microrganismo vive nel suolo, in assenza di ossigeno, e produce spore che possono resistere all'ambiente esterno anche per un lungo periodo finché non incontrano condizioni adatte alla crescita del batterio stesso. </w:t>
      </w:r>
      <w:r w:rsidRPr="0068467F">
        <w:rPr>
          <w:i/>
          <w:iCs/>
          <w:sz w:val="24"/>
          <w:szCs w:val="24"/>
        </w:rPr>
        <w:t xml:space="preserve">C. </w:t>
      </w:r>
      <w:proofErr w:type="spellStart"/>
      <w:r w:rsidRPr="0068467F">
        <w:rPr>
          <w:i/>
          <w:iCs/>
          <w:sz w:val="24"/>
          <w:szCs w:val="24"/>
        </w:rPr>
        <w:t>botulinum*</w:t>
      </w:r>
      <w:proofErr w:type="spellEnd"/>
      <w:r w:rsidR="0068467F">
        <w:rPr>
          <w:i/>
          <w:iCs/>
          <w:sz w:val="24"/>
          <w:szCs w:val="24"/>
        </w:rPr>
        <w:t>.</w:t>
      </w:r>
    </w:p>
    <w:p w:rsidR="00236785" w:rsidRPr="0068467F" w:rsidRDefault="00631C1A" w:rsidP="007C4173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  <w:r w:rsidRPr="0068467F">
        <w:rPr>
          <w:rFonts w:cs="MinionPro-Regular"/>
          <w:sz w:val="24"/>
          <w:szCs w:val="24"/>
        </w:rPr>
        <w:t xml:space="preserve">Le </w:t>
      </w:r>
      <w:r w:rsidR="00236785" w:rsidRPr="0068467F">
        <w:rPr>
          <w:rFonts w:cs="MinionPro-Regular"/>
          <w:sz w:val="24"/>
          <w:szCs w:val="24"/>
        </w:rPr>
        <w:t xml:space="preserve">conserve preparate in casa o artigianalmente, </w:t>
      </w:r>
      <w:r w:rsidR="00236785" w:rsidRPr="0068467F">
        <w:rPr>
          <w:rFonts w:cs="MinionPro-Regular"/>
          <w:b/>
          <w:sz w:val="24"/>
          <w:szCs w:val="24"/>
          <w:u w:val="single"/>
        </w:rPr>
        <w:t>senza i</w:t>
      </w:r>
      <w:r w:rsidRPr="0068467F">
        <w:rPr>
          <w:rFonts w:cs="MinionPro-Regular"/>
          <w:b/>
          <w:sz w:val="24"/>
          <w:szCs w:val="24"/>
          <w:u w:val="single"/>
        </w:rPr>
        <w:t xml:space="preserve">l rispetto di misure igieniche </w:t>
      </w:r>
      <w:r w:rsidR="00236785" w:rsidRPr="0068467F">
        <w:rPr>
          <w:rFonts w:cs="MinionPro-Regular"/>
          <w:b/>
          <w:sz w:val="24"/>
          <w:szCs w:val="24"/>
          <w:u w:val="single"/>
        </w:rPr>
        <w:t>elementari</w:t>
      </w:r>
      <w:r w:rsidR="00236785" w:rsidRPr="0068467F">
        <w:rPr>
          <w:rFonts w:cs="MinionPro-Regular"/>
          <w:sz w:val="24"/>
          <w:szCs w:val="24"/>
        </w:rPr>
        <w:t>,</w:t>
      </w:r>
      <w:r w:rsidRPr="0068467F">
        <w:rPr>
          <w:rFonts w:cs="MinionPro-Regular"/>
          <w:sz w:val="24"/>
          <w:szCs w:val="24"/>
        </w:rPr>
        <w:t xml:space="preserve"> </w:t>
      </w:r>
      <w:r w:rsidR="00236785" w:rsidRPr="0068467F">
        <w:rPr>
          <w:rFonts w:cs="MinionPro-Regular"/>
          <w:sz w:val="24"/>
          <w:szCs w:val="24"/>
        </w:rPr>
        <w:t xml:space="preserve"> </w:t>
      </w:r>
      <w:r w:rsidRPr="0068467F">
        <w:rPr>
          <w:rFonts w:cs="MinionPro-Regular"/>
          <w:sz w:val="24"/>
          <w:szCs w:val="24"/>
        </w:rPr>
        <w:t xml:space="preserve">possono essere causa </w:t>
      </w:r>
      <w:r w:rsidR="00236785" w:rsidRPr="0068467F">
        <w:rPr>
          <w:rFonts w:cs="MinionPro-Regular"/>
          <w:sz w:val="24"/>
          <w:szCs w:val="24"/>
        </w:rPr>
        <w:t xml:space="preserve">di questa intossicazione, </w:t>
      </w:r>
      <w:r w:rsidRPr="0068467F">
        <w:rPr>
          <w:rFonts w:cs="MinionPro-Regular"/>
          <w:sz w:val="24"/>
          <w:szCs w:val="24"/>
        </w:rPr>
        <w:t>come di altre</w:t>
      </w:r>
      <w:r w:rsidR="00236785" w:rsidRPr="0068467F">
        <w:rPr>
          <w:rFonts w:cs="MinionPro-Regular"/>
          <w:sz w:val="24"/>
          <w:szCs w:val="24"/>
        </w:rPr>
        <w:t>.</w:t>
      </w:r>
    </w:p>
    <w:p w:rsidR="00240F22" w:rsidRPr="0068467F" w:rsidRDefault="00240F22" w:rsidP="007C4173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  <w:r w:rsidRPr="0068467F">
        <w:rPr>
          <w:rFonts w:cs="MinionPro-Regular"/>
          <w:sz w:val="24"/>
          <w:szCs w:val="24"/>
        </w:rPr>
        <w:t>Ogni anno, in Italia, si ver</w:t>
      </w:r>
      <w:r w:rsidR="00631C1A" w:rsidRPr="0068467F">
        <w:rPr>
          <w:rFonts w:cs="MinionPro-Regular"/>
          <w:sz w:val="24"/>
          <w:szCs w:val="24"/>
        </w:rPr>
        <w:t>i</w:t>
      </w:r>
      <w:r w:rsidRPr="0068467F">
        <w:rPr>
          <w:rFonts w:cs="MinionPro-Regular"/>
          <w:sz w:val="24"/>
          <w:szCs w:val="24"/>
        </w:rPr>
        <w:t>ficano 20-30 casi di botulismo, per i quali sono necessari trattamenti in terapia intensiva, con respirazione assistita, e con la somministrazione di uno speci</w:t>
      </w:r>
      <w:r w:rsidR="007C4173" w:rsidRPr="0068467F">
        <w:rPr>
          <w:rFonts w:cs="MinionPro-Regular"/>
          <w:sz w:val="24"/>
          <w:szCs w:val="24"/>
        </w:rPr>
        <w:t>fic</w:t>
      </w:r>
      <w:r w:rsidRPr="0068467F">
        <w:rPr>
          <w:rFonts w:cs="MinionPro-Regular"/>
          <w:sz w:val="24"/>
          <w:szCs w:val="24"/>
        </w:rPr>
        <w:t>o siero antibotulinico, che il Ministero della Salute acquista e distribuisce agli ospedali, alla not</w:t>
      </w:r>
      <w:r w:rsidR="007C4173" w:rsidRPr="0068467F">
        <w:rPr>
          <w:rFonts w:cs="MinionPro-Regular"/>
          <w:sz w:val="24"/>
          <w:szCs w:val="24"/>
        </w:rPr>
        <w:t>ifi</w:t>
      </w:r>
      <w:r w:rsidRPr="0068467F">
        <w:rPr>
          <w:rFonts w:cs="MinionPro-Regular"/>
          <w:sz w:val="24"/>
          <w:szCs w:val="24"/>
        </w:rPr>
        <w:t>ca di un caso sospetto di botulismo.</w:t>
      </w:r>
    </w:p>
    <w:p w:rsidR="00631C1A" w:rsidRPr="0068467F" w:rsidRDefault="00631C1A" w:rsidP="007C4173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</w:p>
    <w:p w:rsidR="00631C1A" w:rsidRPr="0068467F" w:rsidRDefault="00631C1A" w:rsidP="007C4173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</w:p>
    <w:p w:rsidR="00631C1A" w:rsidRPr="0068467F" w:rsidRDefault="00631C1A" w:rsidP="007C4173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</w:p>
    <w:p w:rsidR="00631C1A" w:rsidRPr="0068467F" w:rsidRDefault="00631C1A" w:rsidP="007C4173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</w:p>
    <w:p w:rsidR="00631C1A" w:rsidRPr="0068467F" w:rsidRDefault="00631C1A" w:rsidP="007C4173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</w:p>
    <w:p w:rsidR="00631C1A" w:rsidRPr="0068467F" w:rsidRDefault="00631C1A" w:rsidP="007C4173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</w:p>
    <w:p w:rsidR="00631C1A" w:rsidRPr="0068467F" w:rsidRDefault="00631C1A" w:rsidP="007C4173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</w:p>
    <w:p w:rsidR="00631C1A" w:rsidRPr="0068467F" w:rsidRDefault="00631C1A" w:rsidP="007C4173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</w:p>
    <w:p w:rsidR="00631C1A" w:rsidRPr="0068467F" w:rsidRDefault="00631C1A" w:rsidP="007C4173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</w:p>
    <w:p w:rsidR="00631C1A" w:rsidRPr="0068467F" w:rsidRDefault="00631C1A" w:rsidP="007C4173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</w:p>
    <w:p w:rsidR="00631C1A" w:rsidRPr="0068467F" w:rsidRDefault="00631C1A" w:rsidP="007C4173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  <w:r w:rsidRPr="0068467F">
        <w:rPr>
          <w:rFonts w:cs="MinionPro-Regular"/>
          <w:sz w:val="24"/>
          <w:szCs w:val="24"/>
        </w:rPr>
        <w:t xml:space="preserve">Il primo fondamentale strumento per prevenire i casi di tossinfezione in generale, e del botulismo in particolare, è </w:t>
      </w:r>
      <w:r w:rsidR="00240F22" w:rsidRPr="0068467F">
        <w:rPr>
          <w:rFonts w:cs="MinionPro-Regular"/>
          <w:b/>
          <w:sz w:val="24"/>
          <w:szCs w:val="24"/>
          <w:u w:val="single"/>
        </w:rPr>
        <w:t>conoscenza delle regole che possono evitare la contaminazione degli alimenti</w:t>
      </w:r>
      <w:r w:rsidR="00240F22" w:rsidRPr="0068467F">
        <w:rPr>
          <w:rFonts w:cs="MinionPro-Regular"/>
          <w:sz w:val="24"/>
          <w:szCs w:val="24"/>
        </w:rPr>
        <w:t xml:space="preserve"> </w:t>
      </w:r>
      <w:r w:rsidRPr="0068467F">
        <w:rPr>
          <w:rFonts w:cs="MinionPro-Regular"/>
          <w:sz w:val="24"/>
          <w:szCs w:val="24"/>
        </w:rPr>
        <w:t xml:space="preserve">da </w:t>
      </w:r>
      <w:r w:rsidR="00240F22" w:rsidRPr="0068467F">
        <w:rPr>
          <w:rFonts w:cs="MinionPro-Regular"/>
          <w:sz w:val="24"/>
          <w:szCs w:val="24"/>
        </w:rPr>
        <w:t xml:space="preserve">agenti patogeni, come il botulino con la sua temibile tossina, sia in chi prepara le conserve alimentari sia in chi le consuma, </w:t>
      </w:r>
    </w:p>
    <w:p w:rsidR="00240F22" w:rsidRPr="0068467F" w:rsidRDefault="00631C1A" w:rsidP="007C4173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  <w:r w:rsidRPr="0068467F">
        <w:rPr>
          <w:rFonts w:cs="MinionPro-Regular"/>
          <w:sz w:val="24"/>
          <w:szCs w:val="24"/>
        </w:rPr>
        <w:t xml:space="preserve">Questo </w:t>
      </w:r>
      <w:r w:rsidR="00240F22" w:rsidRPr="0068467F">
        <w:rPr>
          <w:rFonts w:cs="MinionPro-Regular"/>
          <w:sz w:val="24"/>
          <w:szCs w:val="24"/>
        </w:rPr>
        <w:t xml:space="preserve">rappresenta </w:t>
      </w:r>
      <w:r w:rsidR="0068467F">
        <w:rPr>
          <w:rFonts w:cs="MinionPro-Regular"/>
          <w:sz w:val="24"/>
          <w:szCs w:val="24"/>
        </w:rPr>
        <w:t>u</w:t>
      </w:r>
      <w:r w:rsidR="00240F22" w:rsidRPr="0068467F">
        <w:rPr>
          <w:rFonts w:cs="MinionPro-Regular"/>
          <w:sz w:val="24"/>
          <w:szCs w:val="24"/>
        </w:rPr>
        <w:t xml:space="preserve">n guadagno in termini di salute dei cittadini e per il Sistema </w:t>
      </w:r>
      <w:r w:rsidR="0068467F">
        <w:rPr>
          <w:rFonts w:cs="MinionPro-Regular"/>
          <w:sz w:val="24"/>
          <w:szCs w:val="24"/>
        </w:rPr>
        <w:t>S</w:t>
      </w:r>
      <w:r w:rsidR="00240F22" w:rsidRPr="0068467F">
        <w:rPr>
          <w:rFonts w:cs="MinionPro-Regular"/>
          <w:sz w:val="24"/>
          <w:szCs w:val="24"/>
        </w:rPr>
        <w:t>anitario.</w:t>
      </w:r>
    </w:p>
    <w:p w:rsidR="00240F22" w:rsidRPr="0068467F" w:rsidRDefault="00631C1A" w:rsidP="007C4173">
      <w:pPr>
        <w:autoSpaceDE w:val="0"/>
        <w:autoSpaceDN w:val="0"/>
        <w:adjustRightInd w:val="0"/>
        <w:rPr>
          <w:rFonts w:cs="MinionPro-Regular"/>
          <w:sz w:val="24"/>
          <w:szCs w:val="24"/>
        </w:rPr>
      </w:pPr>
      <w:r w:rsidRPr="0068467F">
        <w:rPr>
          <w:rFonts w:cs="MinionPro-Regular"/>
          <w:sz w:val="24"/>
          <w:szCs w:val="24"/>
        </w:rPr>
        <w:t>Chiunque voglia essere informato sulla materia, può accedere a</w:t>
      </w:r>
      <w:r w:rsidR="00240F22" w:rsidRPr="0068467F">
        <w:rPr>
          <w:rFonts w:cs="MinionPro-Regular"/>
          <w:sz w:val="24"/>
          <w:szCs w:val="24"/>
        </w:rPr>
        <w:t xml:space="preserve">l link </w:t>
      </w:r>
      <w:r w:rsidRPr="0068467F">
        <w:rPr>
          <w:rFonts w:cs="MinionPro-Regular"/>
          <w:sz w:val="24"/>
          <w:szCs w:val="24"/>
        </w:rPr>
        <w:t xml:space="preserve">di seguito, </w:t>
      </w:r>
      <w:r w:rsidR="00240F22" w:rsidRPr="0068467F">
        <w:rPr>
          <w:rFonts w:cs="MinionPro-Regular"/>
          <w:sz w:val="24"/>
          <w:szCs w:val="24"/>
        </w:rPr>
        <w:t xml:space="preserve"> </w:t>
      </w:r>
      <w:r w:rsidRPr="0068467F">
        <w:rPr>
          <w:rFonts w:cs="MinionPro-Regular"/>
          <w:sz w:val="24"/>
          <w:szCs w:val="24"/>
        </w:rPr>
        <w:t xml:space="preserve">dal quale si possono scaricare le </w:t>
      </w:r>
      <w:r w:rsidR="00240F22" w:rsidRPr="0068467F">
        <w:rPr>
          <w:rFonts w:cs="MinionPro-Regular"/>
          <w:sz w:val="24"/>
          <w:szCs w:val="24"/>
        </w:rPr>
        <w:t>“</w:t>
      </w:r>
      <w:r w:rsidR="00240F22" w:rsidRPr="0068467F">
        <w:rPr>
          <w:rFonts w:cs="Prototype"/>
          <w:sz w:val="24"/>
          <w:szCs w:val="24"/>
        </w:rPr>
        <w:t>LINEE GUIDA PER LA CORRETTA PREPARAZIONE</w:t>
      </w:r>
      <w:r w:rsidR="00B13BD6" w:rsidRPr="0068467F">
        <w:rPr>
          <w:rFonts w:cs="Prototype"/>
          <w:sz w:val="24"/>
          <w:szCs w:val="24"/>
        </w:rPr>
        <w:t xml:space="preserve"> </w:t>
      </w:r>
      <w:r w:rsidR="00240F22" w:rsidRPr="0068467F">
        <w:rPr>
          <w:rFonts w:cs="Prototype"/>
          <w:sz w:val="24"/>
          <w:szCs w:val="24"/>
        </w:rPr>
        <w:t>DELLE CONSERVE ALIMENTARI IN AMBITO DOMESTICO”</w:t>
      </w:r>
      <w:r w:rsidRPr="0068467F">
        <w:rPr>
          <w:rFonts w:cs="Prototype"/>
          <w:sz w:val="24"/>
          <w:szCs w:val="24"/>
        </w:rPr>
        <w:t>,</w:t>
      </w:r>
      <w:r w:rsidR="00240F22" w:rsidRPr="0068467F">
        <w:rPr>
          <w:rFonts w:cs="Prototype"/>
          <w:sz w:val="24"/>
          <w:szCs w:val="24"/>
        </w:rPr>
        <w:t xml:space="preserve"> el</w:t>
      </w:r>
      <w:r w:rsidR="007C4173" w:rsidRPr="0068467F">
        <w:rPr>
          <w:rFonts w:cs="Prototype"/>
          <w:sz w:val="24"/>
          <w:szCs w:val="24"/>
        </w:rPr>
        <w:t>a</w:t>
      </w:r>
      <w:r w:rsidR="00240F22" w:rsidRPr="0068467F">
        <w:rPr>
          <w:rFonts w:cs="Prototype"/>
          <w:sz w:val="24"/>
          <w:szCs w:val="24"/>
        </w:rPr>
        <w:t xml:space="preserve">borate dal </w:t>
      </w:r>
      <w:r w:rsidR="00240F22" w:rsidRPr="0068467F">
        <w:rPr>
          <w:rFonts w:cs="MinionPro-Bold"/>
          <w:bCs/>
          <w:sz w:val="24"/>
          <w:szCs w:val="24"/>
        </w:rPr>
        <w:t xml:space="preserve">Centro Nazionale di Riferimento per il Botulismo - </w:t>
      </w:r>
      <w:r w:rsidR="00240F22" w:rsidRPr="0068467F">
        <w:rPr>
          <w:rFonts w:cs="MinionPro-Regular"/>
          <w:sz w:val="24"/>
          <w:szCs w:val="24"/>
        </w:rPr>
        <w:t>Dipartimento di Sanità Pubblica Veterinaria e Sicurezza Alimentare</w:t>
      </w:r>
      <w:r w:rsidR="007C4173" w:rsidRPr="0068467F">
        <w:rPr>
          <w:rFonts w:cs="MinionPro-Regular"/>
          <w:sz w:val="24"/>
          <w:szCs w:val="24"/>
        </w:rPr>
        <w:t xml:space="preserve"> - </w:t>
      </w:r>
      <w:r w:rsidR="00240F22" w:rsidRPr="0068467F">
        <w:rPr>
          <w:rFonts w:cs="MinionPro-Regular"/>
          <w:sz w:val="24"/>
          <w:szCs w:val="24"/>
        </w:rPr>
        <w:t>Istituto Superiore di Sanità</w:t>
      </w:r>
      <w:r w:rsidR="00B13BD6" w:rsidRPr="0068467F">
        <w:rPr>
          <w:rFonts w:cs="MinionPro-Regular"/>
          <w:sz w:val="24"/>
          <w:szCs w:val="24"/>
        </w:rPr>
        <w:t>.</w:t>
      </w:r>
      <w:r w:rsidR="00240F22" w:rsidRPr="0068467F">
        <w:rPr>
          <w:rFonts w:cs="MinionPro-Regular"/>
          <w:sz w:val="24"/>
          <w:szCs w:val="24"/>
        </w:rPr>
        <w:t xml:space="preserve"> </w:t>
      </w:r>
      <w:r w:rsidRPr="0068467F">
        <w:rPr>
          <w:rFonts w:cs="MinionPro-Regular"/>
          <w:sz w:val="24"/>
          <w:szCs w:val="24"/>
        </w:rPr>
        <w:t>**</w:t>
      </w:r>
    </w:p>
    <w:p w:rsidR="00236785" w:rsidRPr="000C13B0" w:rsidRDefault="000C13B0">
      <w:pPr>
        <w:rPr>
          <w:rFonts w:ascii="Verdana" w:hAnsi="Verdana"/>
          <w:i/>
          <w:iCs/>
          <w:sz w:val="18"/>
          <w:szCs w:val="18"/>
          <w:u w:val="single"/>
        </w:rPr>
      </w:pPr>
      <w:r w:rsidRPr="000C13B0">
        <w:rPr>
          <w:rFonts w:ascii="Verdana" w:hAnsi="Verdana"/>
          <w:i/>
          <w:iCs/>
          <w:sz w:val="18"/>
          <w:szCs w:val="18"/>
          <w:u w:val="single"/>
        </w:rPr>
        <w:t>http://www.iss.it/binary/spva4/cont/linee_guida_conserve_botulismo_def.pdf</w:t>
      </w:r>
    </w:p>
    <w:p w:rsidR="00236785" w:rsidRDefault="00236785">
      <w:pPr>
        <w:rPr>
          <w:rFonts w:ascii="Verdana" w:hAnsi="Verdana"/>
          <w:i/>
          <w:iCs/>
          <w:sz w:val="18"/>
          <w:szCs w:val="18"/>
        </w:rPr>
      </w:pPr>
    </w:p>
    <w:p w:rsidR="00236785" w:rsidRPr="0068467F" w:rsidRDefault="00236785" w:rsidP="00631C1A">
      <w:pPr>
        <w:shd w:val="clear" w:color="auto" w:fill="FFFFFF"/>
        <w:rPr>
          <w:rFonts w:eastAsia="Times New Roman" w:cs="Times New Roman"/>
          <w:sz w:val="20"/>
          <w:szCs w:val="20"/>
          <w:lang w:eastAsia="it-IT"/>
        </w:rPr>
      </w:pPr>
      <w:proofErr w:type="spellStart"/>
      <w:r w:rsidRPr="0068467F">
        <w:rPr>
          <w:i/>
          <w:iCs/>
          <w:sz w:val="20"/>
          <w:szCs w:val="20"/>
        </w:rPr>
        <w:t>*</w:t>
      </w:r>
      <w:r w:rsidR="00EB0ECB">
        <w:rPr>
          <w:i/>
          <w:iCs/>
          <w:sz w:val="20"/>
          <w:szCs w:val="20"/>
        </w:rPr>
        <w:t>Epicentro</w:t>
      </w:r>
      <w:proofErr w:type="spellEnd"/>
      <w:r w:rsidRPr="0068467F">
        <w:rPr>
          <w:i/>
          <w:iCs/>
          <w:sz w:val="20"/>
          <w:szCs w:val="20"/>
        </w:rPr>
        <w:t xml:space="preserve"> </w:t>
      </w:r>
      <w:r w:rsidR="0068467F">
        <w:rPr>
          <w:i/>
          <w:iCs/>
          <w:sz w:val="20"/>
          <w:szCs w:val="20"/>
        </w:rPr>
        <w:t xml:space="preserve">- </w:t>
      </w:r>
      <w:r w:rsidRPr="0068467F">
        <w:rPr>
          <w:rFonts w:eastAsia="Times New Roman" w:cs="Times New Roman"/>
          <w:bCs/>
          <w:sz w:val="20"/>
          <w:szCs w:val="20"/>
          <w:lang w:eastAsia="it-IT"/>
        </w:rPr>
        <w:t>Il portale dell'epidemiologia per la sanità pubblica</w:t>
      </w:r>
      <w:r w:rsidR="0068467F">
        <w:rPr>
          <w:rFonts w:eastAsia="Times New Roman" w:cs="Times New Roman"/>
          <w:bCs/>
          <w:sz w:val="20"/>
          <w:szCs w:val="20"/>
          <w:lang w:eastAsia="it-IT"/>
        </w:rPr>
        <w:t xml:space="preserve"> </w:t>
      </w:r>
      <w:r w:rsidRPr="0068467F">
        <w:rPr>
          <w:rFonts w:eastAsia="Times New Roman" w:cs="Times New Roman"/>
          <w:sz w:val="20"/>
          <w:szCs w:val="20"/>
          <w:lang w:eastAsia="it-IT"/>
        </w:rPr>
        <w:t>a cura del Centro Nazionale di Epidemiologia, Sorveglianza e Promozione della Salute</w:t>
      </w:r>
    </w:p>
    <w:p w:rsidR="00236785" w:rsidRPr="0068467F" w:rsidRDefault="00236785" w:rsidP="00631C1A">
      <w:pPr>
        <w:autoSpaceDE w:val="0"/>
        <w:autoSpaceDN w:val="0"/>
        <w:adjustRightInd w:val="0"/>
        <w:rPr>
          <w:rFonts w:cs="MinionPro-Regular"/>
          <w:sz w:val="20"/>
          <w:szCs w:val="20"/>
        </w:rPr>
      </w:pPr>
      <w:r w:rsidRPr="0068467F">
        <w:rPr>
          <w:rFonts w:eastAsia="Times New Roman" w:cs="Times New Roman"/>
          <w:sz w:val="20"/>
          <w:szCs w:val="20"/>
          <w:lang w:eastAsia="it-IT"/>
        </w:rPr>
        <w:t xml:space="preserve">** Linee guida per la corretta preparazione delle conserve alimentari in ambito domestico </w:t>
      </w:r>
      <w:r w:rsidR="0068467F">
        <w:rPr>
          <w:rFonts w:eastAsia="Times New Roman" w:cs="Times New Roman"/>
          <w:sz w:val="20"/>
          <w:szCs w:val="20"/>
          <w:lang w:eastAsia="it-IT"/>
        </w:rPr>
        <w:t>-</w:t>
      </w:r>
      <w:r w:rsidRPr="0068467F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Pr="0068467F">
        <w:rPr>
          <w:rFonts w:cs="MinionPro-Bold"/>
          <w:bCs/>
          <w:sz w:val="20"/>
          <w:szCs w:val="20"/>
        </w:rPr>
        <w:t>Centro Nazionale di Riferimento per il Botulismo -</w:t>
      </w:r>
      <w:r w:rsidRPr="0068467F">
        <w:rPr>
          <w:rFonts w:cs="MinionPro-Regular"/>
          <w:sz w:val="20"/>
          <w:szCs w:val="20"/>
        </w:rPr>
        <w:t>Dipartimento di Sanità Pubblica Veterinaria e Sicurezza Alimentare - Is</w:t>
      </w:r>
      <w:r w:rsidR="0068467F">
        <w:rPr>
          <w:rFonts w:cs="MinionPro-Regular"/>
          <w:sz w:val="20"/>
          <w:szCs w:val="20"/>
        </w:rPr>
        <w:t>tituto Superiore di Sanità</w:t>
      </w:r>
    </w:p>
    <w:p w:rsidR="00236785" w:rsidRPr="0068467F" w:rsidRDefault="00236785">
      <w:pPr>
        <w:rPr>
          <w:i/>
          <w:iCs/>
          <w:sz w:val="20"/>
          <w:szCs w:val="20"/>
        </w:rPr>
      </w:pPr>
    </w:p>
    <w:p w:rsidR="00236785" w:rsidRDefault="00236785"/>
    <w:sectPr w:rsidR="00236785" w:rsidSect="00264C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ototyp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36785"/>
    <w:rsid w:val="00006B07"/>
    <w:rsid w:val="000C13B0"/>
    <w:rsid w:val="00236785"/>
    <w:rsid w:val="00240F22"/>
    <w:rsid w:val="00264C95"/>
    <w:rsid w:val="00515927"/>
    <w:rsid w:val="00631C1A"/>
    <w:rsid w:val="0068467F"/>
    <w:rsid w:val="007C4173"/>
    <w:rsid w:val="00821A0D"/>
    <w:rsid w:val="008745A7"/>
    <w:rsid w:val="00891389"/>
    <w:rsid w:val="00B13BD6"/>
    <w:rsid w:val="00C66854"/>
    <w:rsid w:val="00C77BB5"/>
    <w:rsid w:val="00E14C4C"/>
    <w:rsid w:val="00EB0ECB"/>
    <w:rsid w:val="00F02AF2"/>
    <w:rsid w:val="00FF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C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7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2015-04-20T15:27:00Z</dcterms:created>
  <dcterms:modified xsi:type="dcterms:W3CDTF">2015-04-20T15:27:00Z</dcterms:modified>
</cp:coreProperties>
</file>