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065CD2D" w14:textId="77777777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t>COMUNICATO STAMPA</w:t>
      </w:r>
    </w:p>
    <w:p w14:paraId="1C7D1084" w14:textId="77777777" w:rsidR="00702D7A" w:rsidRPr="00702D7A" w:rsidRDefault="00F94DEC" w:rsidP="00702D7A">
      <w:pPr>
        <w:shd w:val="clear" w:color="auto" w:fill="FFFFFF"/>
        <w:spacing w:after="160"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FAC7181" w14:textId="463D0185" w:rsidR="00670238" w:rsidRDefault="00670238" w:rsidP="00670238">
      <w:pPr>
        <w:pStyle w:val="Titolo1"/>
        <w:rPr>
          <w:rFonts w:eastAsia="Times New Roman"/>
        </w:rPr>
      </w:pPr>
      <w:r>
        <w:rPr>
          <w:rFonts w:eastAsia="Times New Roman"/>
        </w:rPr>
        <w:t xml:space="preserve">Vaccinazioni a sportello anche per gli studenti iscritti al Politecnico di Bari </w:t>
      </w:r>
    </w:p>
    <w:p w14:paraId="567EBC97" w14:textId="19353315" w:rsidR="00670238" w:rsidRDefault="00670238" w:rsidP="003C74F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  <w:lang w:eastAsia="en-US"/>
        </w:rPr>
      </w:pPr>
    </w:p>
    <w:p w14:paraId="28F56EB8" w14:textId="4FE7D98F" w:rsidR="00670238" w:rsidRPr="00670238" w:rsidRDefault="00670238" w:rsidP="003C74F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i/>
          <w:color w:val="222222"/>
          <w:sz w:val="22"/>
          <w:szCs w:val="22"/>
          <w:lang w:eastAsia="en-US"/>
        </w:rPr>
      </w:pPr>
      <w:r w:rsidRPr="00670238">
        <w:rPr>
          <w:rFonts w:ascii="Calibri" w:eastAsia="Times New Roman" w:hAnsi="Calibri" w:cs="Calibri"/>
          <w:i/>
          <w:color w:val="222222"/>
          <w:sz w:val="22"/>
          <w:szCs w:val="22"/>
          <w:lang w:eastAsia="en-US"/>
        </w:rPr>
        <w:t>Da domani potranno accedere agli hub con le stesse modalità</w:t>
      </w:r>
      <w:r w:rsidR="00364FEF">
        <w:rPr>
          <w:rFonts w:ascii="Calibri" w:eastAsia="Times New Roman" w:hAnsi="Calibri" w:cs="Calibri"/>
          <w:i/>
          <w:color w:val="222222"/>
          <w:sz w:val="22"/>
          <w:szCs w:val="22"/>
          <w:lang w:eastAsia="en-US"/>
        </w:rPr>
        <w:t xml:space="preserve"> degli iscritti all’Ateneo barese</w:t>
      </w:r>
    </w:p>
    <w:p w14:paraId="7D4E5FF9" w14:textId="488B9AF3" w:rsidR="00670238" w:rsidRDefault="00670238" w:rsidP="003C74F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  <w:lang w:eastAsia="en-US"/>
        </w:rPr>
      </w:pPr>
    </w:p>
    <w:p w14:paraId="2EC42E40" w14:textId="072CB818" w:rsidR="00670238" w:rsidRDefault="00670238" w:rsidP="003C74F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  <w:lang w:eastAsia="en-US"/>
        </w:rPr>
      </w:pPr>
      <w:r w:rsidRPr="00670238">
        <w:rPr>
          <w:rFonts w:ascii="Calibri" w:eastAsia="Times New Roman" w:hAnsi="Calibri" w:cs="Calibri"/>
          <w:b/>
          <w:i/>
          <w:color w:val="222222"/>
          <w:sz w:val="22"/>
          <w:szCs w:val="22"/>
          <w:lang w:eastAsia="en-US"/>
        </w:rPr>
        <w:t>Bari, 10 agosto 2021</w:t>
      </w:r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 – Vaccinazioni </w:t>
      </w:r>
      <w:r w:rsid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a sportello </w:t>
      </w:r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anche per gli studenti iscritti al Politecnico di Bari. Dopo l’accordo con il r</w:t>
      </w:r>
      <w:r w:rsidR="00364FEF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ettore della Università</w:t>
      </w:r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, la ASL </w:t>
      </w:r>
      <w:r w:rsidR="00364FEF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– su richiesta del rettore del Politecnico - </w:t>
      </w:r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ha adottato la stessa</w:t>
      </w:r>
      <w:r w:rsid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 iniziativa per </w:t>
      </w:r>
      <w:r w:rsidR="008C3CC4" w:rsidRP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incentiva</w:t>
      </w:r>
      <w:r w:rsid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re ulteriormente</w:t>
      </w:r>
      <w:r w:rsidR="008C3CC4" w:rsidRP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 la ripresa in sicurezza delle lezioni in presenza</w:t>
      </w:r>
      <w:r w:rsid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 a settembre. </w:t>
      </w:r>
    </w:p>
    <w:p w14:paraId="59A3F8F0" w14:textId="36F5518E" w:rsidR="008C3CC4" w:rsidRPr="008C3CC4" w:rsidRDefault="00670238" w:rsidP="008C3CC4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  <w:lang w:eastAsia="en-US"/>
        </w:rPr>
      </w:pPr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Da domani</w:t>
      </w:r>
      <w:r w:rsid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 fino al 15 settembre</w:t>
      </w:r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 tutti gli studenti universitari potranno quindi accedere senza necessità di prenotare nel centro vaccinale più vicino per la prima dose, muniti di </w:t>
      </w:r>
      <w:r w:rsidR="008C3CC4" w:rsidRP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carta di identità, tessera sanitaria, certificato di iscrizione o tesserino universitario</w:t>
      </w:r>
      <w:r w:rsid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. </w:t>
      </w:r>
    </w:p>
    <w:p w14:paraId="64539E23" w14:textId="1D8720A6" w:rsidR="00670238" w:rsidRDefault="008C3CC4" w:rsidP="008C3CC4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  <w:lang w:eastAsia="en-US"/>
        </w:rPr>
      </w:pPr>
      <w:r w:rsidRP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Il calendario di agosto con giorni e orari di apertura degli hub è consultabile sul sito della ASL https://www.sanita.pugl</w:t>
      </w:r>
      <w:r w:rsidR="00A06321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ia.it/web/asl-bari/coronavirus </w:t>
      </w:r>
      <w:r w:rsidRPr="008C3CC4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e sui profil</w:t>
      </w:r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i Facebook e Instagram della azienda sanitaria.</w:t>
      </w:r>
    </w:p>
    <w:p w14:paraId="14CAA2A1" w14:textId="77777777" w:rsidR="00670238" w:rsidRDefault="00670238" w:rsidP="003C74F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  <w:lang w:eastAsia="en-US"/>
        </w:rPr>
      </w:pPr>
    </w:p>
    <w:p w14:paraId="3A5033C2" w14:textId="173E38B9" w:rsidR="003C74F8" w:rsidRPr="003C74F8" w:rsidRDefault="003C74F8" w:rsidP="003C74F8">
      <w:pPr>
        <w:shd w:val="clear" w:color="auto" w:fill="FFFFFF"/>
        <w:spacing w:after="160" w:line="235" w:lineRule="atLeast"/>
        <w:rPr>
          <w:rFonts w:ascii="Calibri" w:eastAsia="Times New Roman" w:hAnsi="Calibri" w:cs="Calibri"/>
          <w:color w:val="222222"/>
          <w:sz w:val="22"/>
          <w:szCs w:val="22"/>
          <w:lang w:eastAsia="en-US"/>
        </w:rPr>
      </w:pPr>
      <w:r w:rsidRPr="003C74F8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      </w:t>
      </w:r>
    </w:p>
    <w:p w14:paraId="1ED6DE73" w14:textId="0E3F2C81" w:rsidR="00D36B4E" w:rsidRDefault="00D36B4E" w:rsidP="005B346A">
      <w:pPr>
        <w:pStyle w:val="Corpoletter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340547B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Valentina Marzo</w:t>
      </w:r>
    </w:p>
    <w:p w14:paraId="25F5B958" w14:textId="77777777" w:rsidR="00A70C1A" w:rsidRPr="00A70C1A" w:rsidRDefault="00A70C1A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  <w:lang w:val="it-IT"/>
        </w:rPr>
      </w:pPr>
      <w:r w:rsidRPr="00A70C1A">
        <w:rPr>
          <w:rFonts w:ascii="Calibri" w:hAnsi="Calibri" w:cs="Calibri"/>
          <w:color w:val="3C3C3B"/>
          <w:sz w:val="28"/>
          <w:szCs w:val="28"/>
          <w:lang w:val="it-IT"/>
        </w:rPr>
        <w:t>Ufficio stampa e Portavoce ASL Bari</w:t>
      </w:r>
    </w:p>
    <w:p w14:paraId="5ED42375" w14:textId="77777777" w:rsidR="00A70C1A" w:rsidRDefault="007D2127" w:rsidP="00A70C1A">
      <w:pPr>
        <w:pStyle w:val="corpolettera0"/>
        <w:shd w:val="clear" w:color="auto" w:fill="FDFDFD"/>
        <w:spacing w:before="0" w:beforeAutospacing="0" w:after="0" w:afterAutospacing="0" w:line="276" w:lineRule="atLeast"/>
        <w:rPr>
          <w:rFonts w:ascii="Calibri" w:hAnsi="Calibri" w:cs="Calibri"/>
          <w:color w:val="3C3C3B"/>
        </w:rPr>
      </w:pPr>
      <w:hyperlink r:id="rId10" w:tgtFrame="_blank" w:history="1">
        <w:r w:rsidR="00A70C1A">
          <w:rPr>
            <w:rStyle w:val="Collegamentoipertestuale"/>
            <w:rFonts w:ascii="Calibri" w:hAnsi="Calibri" w:cs="Calibri"/>
            <w:color w:val="00008B"/>
            <w:sz w:val="28"/>
            <w:szCs w:val="28"/>
          </w:rPr>
          <w:t>Valentina.marzo@asl.bari.it</w:t>
        </w:r>
      </w:hyperlink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4D84" w14:textId="77777777" w:rsidR="007D2127" w:rsidRDefault="007D2127" w:rsidP="00905314">
      <w:r>
        <w:separator/>
      </w:r>
    </w:p>
  </w:endnote>
  <w:endnote w:type="continuationSeparator" w:id="0">
    <w:p w14:paraId="4E70990F" w14:textId="77777777" w:rsidR="007D2127" w:rsidRDefault="007D2127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7D2127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FC36AA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F652" w14:textId="77777777" w:rsidR="007D2127" w:rsidRDefault="007D2127" w:rsidP="00905314">
      <w:r>
        <w:separator/>
      </w:r>
    </w:p>
  </w:footnote>
  <w:footnote w:type="continuationSeparator" w:id="0">
    <w:p w14:paraId="5F78F562" w14:textId="77777777" w:rsidR="007D2127" w:rsidRDefault="007D2127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25D7"/>
    <w:rsid w:val="00047E9C"/>
    <w:rsid w:val="00164266"/>
    <w:rsid w:val="00174C28"/>
    <w:rsid w:val="0018329B"/>
    <w:rsid w:val="00187E03"/>
    <w:rsid w:val="00196C12"/>
    <w:rsid w:val="001B53FA"/>
    <w:rsid w:val="001C4D18"/>
    <w:rsid w:val="001D4782"/>
    <w:rsid w:val="001D6C68"/>
    <w:rsid w:val="00234674"/>
    <w:rsid w:val="0028544F"/>
    <w:rsid w:val="002A5909"/>
    <w:rsid w:val="002A6E61"/>
    <w:rsid w:val="002E551D"/>
    <w:rsid w:val="0030484C"/>
    <w:rsid w:val="00362E52"/>
    <w:rsid w:val="00364FEF"/>
    <w:rsid w:val="00365705"/>
    <w:rsid w:val="00374729"/>
    <w:rsid w:val="00385E13"/>
    <w:rsid w:val="003B11B3"/>
    <w:rsid w:val="003C48BB"/>
    <w:rsid w:val="003C74F8"/>
    <w:rsid w:val="003D7692"/>
    <w:rsid w:val="00414FB7"/>
    <w:rsid w:val="00437A35"/>
    <w:rsid w:val="0045470A"/>
    <w:rsid w:val="00483D23"/>
    <w:rsid w:val="004C4F2E"/>
    <w:rsid w:val="00502992"/>
    <w:rsid w:val="005304C8"/>
    <w:rsid w:val="00555C96"/>
    <w:rsid w:val="00580193"/>
    <w:rsid w:val="005B346A"/>
    <w:rsid w:val="005F13CA"/>
    <w:rsid w:val="005F7640"/>
    <w:rsid w:val="00647DD1"/>
    <w:rsid w:val="00670238"/>
    <w:rsid w:val="00682714"/>
    <w:rsid w:val="006A2321"/>
    <w:rsid w:val="00702D7A"/>
    <w:rsid w:val="00713D0A"/>
    <w:rsid w:val="0074593E"/>
    <w:rsid w:val="007475A5"/>
    <w:rsid w:val="007560C1"/>
    <w:rsid w:val="00792E68"/>
    <w:rsid w:val="007A5EB6"/>
    <w:rsid w:val="007D2127"/>
    <w:rsid w:val="007E24B1"/>
    <w:rsid w:val="00833EF3"/>
    <w:rsid w:val="00851755"/>
    <w:rsid w:val="0086717D"/>
    <w:rsid w:val="008973CF"/>
    <w:rsid w:val="008C3CC4"/>
    <w:rsid w:val="008D42AB"/>
    <w:rsid w:val="00905314"/>
    <w:rsid w:val="00936EAB"/>
    <w:rsid w:val="009977F6"/>
    <w:rsid w:val="009A1E25"/>
    <w:rsid w:val="009A4537"/>
    <w:rsid w:val="009C428C"/>
    <w:rsid w:val="00A06321"/>
    <w:rsid w:val="00A21B59"/>
    <w:rsid w:val="00A26363"/>
    <w:rsid w:val="00A274FE"/>
    <w:rsid w:val="00A468BE"/>
    <w:rsid w:val="00A47439"/>
    <w:rsid w:val="00A70C1A"/>
    <w:rsid w:val="00A740C7"/>
    <w:rsid w:val="00A77CE2"/>
    <w:rsid w:val="00A97825"/>
    <w:rsid w:val="00AB1212"/>
    <w:rsid w:val="00AB76DF"/>
    <w:rsid w:val="00AE6912"/>
    <w:rsid w:val="00BA5CDF"/>
    <w:rsid w:val="00BA7F95"/>
    <w:rsid w:val="00BC1DFA"/>
    <w:rsid w:val="00BF1BDF"/>
    <w:rsid w:val="00C12317"/>
    <w:rsid w:val="00C2354F"/>
    <w:rsid w:val="00C81FAE"/>
    <w:rsid w:val="00CC44E2"/>
    <w:rsid w:val="00D36B4E"/>
    <w:rsid w:val="00D550DA"/>
    <w:rsid w:val="00DB3DFC"/>
    <w:rsid w:val="00DC4FB8"/>
    <w:rsid w:val="00DD5041"/>
    <w:rsid w:val="00DE7A89"/>
    <w:rsid w:val="00DF5811"/>
    <w:rsid w:val="00E30DC3"/>
    <w:rsid w:val="00E414A7"/>
    <w:rsid w:val="00ED4933"/>
    <w:rsid w:val="00EF2520"/>
    <w:rsid w:val="00F51846"/>
    <w:rsid w:val="00F525C8"/>
    <w:rsid w:val="00F94DEC"/>
    <w:rsid w:val="00FB3B34"/>
    <w:rsid w:val="00FC36AA"/>
    <w:rsid w:val="00FD3910"/>
    <w:rsid w:val="00FE606F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C32D97-CC0B-4BC2-83ED-E679D3DF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2021-08-10T11:10:00Z</cp:lastPrinted>
  <dcterms:created xsi:type="dcterms:W3CDTF">2021-08-10T14:22:00Z</dcterms:created>
  <dcterms:modified xsi:type="dcterms:W3CDTF">2021-08-10T14:22:00Z</dcterms:modified>
</cp:coreProperties>
</file>