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004DC8C9"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1F7A8806" w14:textId="77777777" w:rsidR="009A7AC2" w:rsidRPr="009A7AC2" w:rsidRDefault="009A7AC2" w:rsidP="009A7AC2">
      <w:pPr>
        <w:pStyle w:val="Corpolettera"/>
        <w:spacing w:line="276" w:lineRule="auto"/>
        <w:jc w:val="both"/>
        <w:rPr>
          <w:sz w:val="28"/>
          <w:szCs w:val="28"/>
          <w:u w:val="single"/>
        </w:rPr>
      </w:pPr>
      <w:bookmarkStart w:id="0" w:name="_GoBack"/>
      <w:r w:rsidRPr="009A7AC2">
        <w:rPr>
          <w:sz w:val="28"/>
          <w:szCs w:val="28"/>
          <w:u w:val="single"/>
        </w:rPr>
        <w:lastRenderedPageBreak/>
        <w:t>COMUNICATO STAMPA</w:t>
      </w:r>
    </w:p>
    <w:p w14:paraId="3AC100C2" w14:textId="77777777" w:rsidR="009A7AC2" w:rsidRPr="009A7AC2" w:rsidRDefault="009A7AC2" w:rsidP="009A7AC2">
      <w:pPr>
        <w:pStyle w:val="Corpolettera"/>
        <w:spacing w:line="276" w:lineRule="auto"/>
        <w:jc w:val="both"/>
        <w:rPr>
          <w:sz w:val="28"/>
          <w:szCs w:val="28"/>
        </w:rPr>
      </w:pPr>
    </w:p>
    <w:p w14:paraId="1946DD42" w14:textId="77777777" w:rsidR="009A7AC2" w:rsidRPr="009A7AC2" w:rsidRDefault="009A7AC2" w:rsidP="009A7AC2">
      <w:pPr>
        <w:pStyle w:val="Titolo1"/>
      </w:pPr>
      <w:r w:rsidRPr="009A7AC2">
        <w:t xml:space="preserve">Vaccinazioni anti </w:t>
      </w:r>
      <w:proofErr w:type="spellStart"/>
      <w:r w:rsidRPr="009A7AC2">
        <w:t>Covid</w:t>
      </w:r>
      <w:proofErr w:type="spellEnd"/>
      <w:r w:rsidRPr="009A7AC2">
        <w:t xml:space="preserve"> anche senza prenotazione: da domani parte l’accesso libero per adulti e bambini in tutti gli </w:t>
      </w:r>
      <w:proofErr w:type="spellStart"/>
      <w:r w:rsidRPr="009A7AC2">
        <w:t>hub</w:t>
      </w:r>
      <w:proofErr w:type="spellEnd"/>
      <w:r w:rsidRPr="009A7AC2">
        <w:t xml:space="preserve"> della ASL</w:t>
      </w:r>
    </w:p>
    <w:p w14:paraId="4EA2EB17" w14:textId="77777777" w:rsidR="009A7AC2" w:rsidRPr="009A7AC2" w:rsidRDefault="009A7AC2" w:rsidP="009A7AC2">
      <w:pPr>
        <w:pStyle w:val="Corpolettera"/>
        <w:spacing w:line="276" w:lineRule="auto"/>
        <w:jc w:val="both"/>
        <w:rPr>
          <w:sz w:val="28"/>
          <w:szCs w:val="28"/>
        </w:rPr>
      </w:pPr>
    </w:p>
    <w:p w14:paraId="5B21C172" w14:textId="77777777" w:rsidR="009A7AC2" w:rsidRPr="009A7AC2" w:rsidRDefault="009A7AC2" w:rsidP="009A7AC2">
      <w:pPr>
        <w:pStyle w:val="Corpolettera"/>
        <w:spacing w:line="276" w:lineRule="auto"/>
        <w:jc w:val="both"/>
        <w:rPr>
          <w:i/>
          <w:sz w:val="28"/>
          <w:szCs w:val="28"/>
        </w:rPr>
      </w:pPr>
      <w:r w:rsidRPr="009A7AC2">
        <w:rPr>
          <w:i/>
          <w:sz w:val="28"/>
          <w:szCs w:val="28"/>
        </w:rPr>
        <w:t>Dg Sanguedolce: “L’apertura a sportello rappresenta un ulteriore impegno per gli operatori ma serve per dare risposta alle esigenze di tutti i cittadini”</w:t>
      </w:r>
    </w:p>
    <w:p w14:paraId="3907286D" w14:textId="77777777" w:rsidR="009A7AC2" w:rsidRPr="009A7AC2" w:rsidRDefault="009A7AC2" w:rsidP="009A7AC2">
      <w:pPr>
        <w:pStyle w:val="Corpolettera"/>
        <w:spacing w:line="276" w:lineRule="auto"/>
        <w:jc w:val="both"/>
        <w:rPr>
          <w:sz w:val="28"/>
          <w:szCs w:val="28"/>
        </w:rPr>
      </w:pPr>
    </w:p>
    <w:p w14:paraId="62A6BAA8" w14:textId="3C4FB791" w:rsidR="009A7AC2" w:rsidRDefault="009A7AC2" w:rsidP="009A7AC2">
      <w:pPr>
        <w:pStyle w:val="Corpolettera"/>
        <w:spacing w:line="276" w:lineRule="auto"/>
        <w:jc w:val="both"/>
      </w:pPr>
      <w:r w:rsidRPr="009A7AC2">
        <w:rPr>
          <w:b/>
          <w:i/>
        </w:rPr>
        <w:t>Bari, 31 gennaio 2022</w:t>
      </w:r>
      <w:r w:rsidRPr="009A7AC2">
        <w:t xml:space="preserve"> –  Da domani sarà possibile vaccinarsi anche senza prenotazione accedendo in qualunque </w:t>
      </w:r>
      <w:proofErr w:type="spellStart"/>
      <w:r w:rsidRPr="009A7AC2">
        <w:t>hub</w:t>
      </w:r>
      <w:proofErr w:type="spellEnd"/>
      <w:r w:rsidRPr="009A7AC2">
        <w:t xml:space="preserve"> della ASL di Bari. Su iniziativa della direzione generale, i centri vaccinali di tutto il territorio provinciale saranno a disposizione degli utenti, sia adulti che bambini, per somministrare il vaccino anti </w:t>
      </w:r>
      <w:proofErr w:type="spellStart"/>
      <w:r w:rsidRPr="009A7AC2">
        <w:t>Covid</w:t>
      </w:r>
      <w:proofErr w:type="spellEnd"/>
      <w:r w:rsidRPr="009A7AC2">
        <w:t xml:space="preserve">. Sarà sufficiente recarsi in uno degli </w:t>
      </w:r>
      <w:proofErr w:type="spellStart"/>
      <w:r w:rsidRPr="009A7AC2">
        <w:t>hub</w:t>
      </w:r>
      <w:proofErr w:type="spellEnd"/>
      <w:r w:rsidRPr="009A7AC2">
        <w:t xml:space="preserve"> attivi nelle giornate e negli orari predisposti dalla rete dei centri vaccinali sotto il coordinamento del Dipartimento di prevenzione. In parallelo proseguiranno anche le somministrazioni prenotate finora.</w:t>
      </w:r>
    </w:p>
    <w:p w14:paraId="5941F73D" w14:textId="77777777" w:rsidR="002007BB" w:rsidRPr="009A7AC2" w:rsidRDefault="002007BB" w:rsidP="009A7AC2">
      <w:pPr>
        <w:pStyle w:val="Corpolettera"/>
        <w:spacing w:line="276" w:lineRule="auto"/>
        <w:jc w:val="both"/>
      </w:pPr>
    </w:p>
    <w:p w14:paraId="3153AFCD" w14:textId="4ED3F69B" w:rsidR="009A7AC2" w:rsidRDefault="009A7AC2" w:rsidP="009A7AC2">
      <w:pPr>
        <w:pStyle w:val="Corpolettera"/>
        <w:spacing w:line="276" w:lineRule="auto"/>
        <w:jc w:val="both"/>
      </w:pPr>
      <w:r w:rsidRPr="009A7AC2">
        <w:t xml:space="preserve">“Rendere più facile e disponibile l’accesso alla vaccinazione – spiega il </w:t>
      </w:r>
      <w:r w:rsidRPr="009A7AC2">
        <w:rPr>
          <w:b/>
        </w:rPr>
        <w:t>direttore generale della ASL, Antonio Sanguedolce</w:t>
      </w:r>
      <w:r w:rsidRPr="009A7AC2">
        <w:t xml:space="preserve"> – comporta un ulteriore impegno da parte dei nostri operatori. Il potenzia</w:t>
      </w:r>
      <w:r w:rsidR="004B28D8">
        <w:t>mento dell’offerta per prime,</w:t>
      </w:r>
      <w:r w:rsidRPr="009A7AC2">
        <w:t xml:space="preserve"> seconde </w:t>
      </w:r>
      <w:r w:rsidR="004B28D8">
        <w:t xml:space="preserve">e terze </w:t>
      </w:r>
      <w:r w:rsidRPr="009A7AC2">
        <w:t xml:space="preserve">dosi, è mossa dalla volontà di andare incontro alle esigenze di molti cittadini che per impegni lavorativi e/o famigliari hanno necessità di trovare il vaccino sempre disponibile”. </w:t>
      </w:r>
    </w:p>
    <w:p w14:paraId="34A86C4E" w14:textId="77777777" w:rsidR="002007BB" w:rsidRPr="009A7AC2" w:rsidRDefault="002007BB" w:rsidP="009A7AC2">
      <w:pPr>
        <w:pStyle w:val="Corpolettera"/>
        <w:spacing w:line="276" w:lineRule="auto"/>
        <w:jc w:val="both"/>
      </w:pPr>
    </w:p>
    <w:p w14:paraId="728C0D1B" w14:textId="551DC11F" w:rsidR="009A7AC2" w:rsidRDefault="009A7AC2" w:rsidP="009A7AC2">
      <w:pPr>
        <w:pStyle w:val="Corpolettera"/>
        <w:spacing w:line="276" w:lineRule="auto"/>
        <w:jc w:val="both"/>
      </w:pPr>
      <w:r w:rsidRPr="009A7AC2">
        <w:t>L’iniziativa della ASL mira a facilitare e a rendere più veloce l’accesso al vaccino, anche per quanti non hanno ancora aderito alla campagna vaccinale. Una spinta che può portare ad estendere ulteriormente la copertura della popolazione, già attualmente al 91 per cento con almeno una dose e all’89 per cento con il ciclo completo, dai 5 anni in su, grazie alle oltre 2 milioni e 871 mila dosi erogate finora.</w:t>
      </w:r>
      <w:r w:rsidR="004B28D8">
        <w:t xml:space="preserve"> </w:t>
      </w:r>
    </w:p>
    <w:p w14:paraId="396FD9F6" w14:textId="77777777" w:rsidR="004B28D8" w:rsidRPr="009A7AC2" w:rsidRDefault="004B28D8" w:rsidP="009A7AC2">
      <w:pPr>
        <w:pStyle w:val="Corpolettera"/>
        <w:spacing w:line="276" w:lineRule="auto"/>
        <w:jc w:val="both"/>
      </w:pPr>
    </w:p>
    <w:p w14:paraId="01DFC983" w14:textId="1F384833" w:rsidR="009A7AC2" w:rsidRDefault="009A7AC2" w:rsidP="009A7AC2">
      <w:pPr>
        <w:pStyle w:val="Corpolettera"/>
        <w:spacing w:line="276" w:lineRule="auto"/>
        <w:jc w:val="both"/>
      </w:pPr>
      <w:r w:rsidRPr="009A7AC2">
        <w:lastRenderedPageBreak/>
        <w:t>“Siamo certi che questa possibilità senza il vincolo della prenotazione - continua Sanguedolce – possa fare da stimolo anche per gli indecisi e gli scettici, tenendo presente che nel mese di gennaio sono state erogate oltre 40mila prime dosi, di cui 13.420 in favore degli over 12 e più di 5mila in favore di persone con più di 50 anni. Questo significa – aggiunge Sanguedolce – che c’è sempre tempo e spazio per scegliere il vaccino, fidarsi della sua efficacia e credere nella scienza”.</w:t>
      </w:r>
    </w:p>
    <w:p w14:paraId="4D3692E2" w14:textId="77777777" w:rsidR="004B28D8" w:rsidRPr="009A7AC2" w:rsidRDefault="004B28D8" w:rsidP="009A7AC2">
      <w:pPr>
        <w:pStyle w:val="Corpolettera"/>
        <w:spacing w:line="276" w:lineRule="auto"/>
        <w:jc w:val="both"/>
      </w:pPr>
    </w:p>
    <w:p w14:paraId="01424E15" w14:textId="45A1A63E" w:rsidR="009A7AC2" w:rsidRDefault="009A7AC2" w:rsidP="009A7AC2">
      <w:pPr>
        <w:pStyle w:val="Corpolettera"/>
        <w:spacing w:line="276" w:lineRule="auto"/>
        <w:jc w:val="both"/>
      </w:pPr>
      <w:r w:rsidRPr="009A7AC2">
        <w:t>La nuova organizzazione delle vaccinazioni a sportello potrà inoltre permettere anche alle famiglie e ai genitori di accedere in modo più diretto alla vaccinazione dei più piccoli e conquistare così una copertura più alta anche nella fascia di età 5-11 anni già arrivata al 52 per cento in tutta la provincia con almeno una dose e al 55 per cento a Bari città. L’obiettivo è raggiungere una maggiore sicurezza data dalla vaccinazione in ambito scolastico, anche nelle scuole primarie, alla pari dell’altra fascia di età studentesca 12- 19 anni che ha aderito in massa, tanto che ad oggi il 99 per cento dei ragazzi nella città di Bari risulta coperta con almeno una somministrazione di vaccino e il 95 per cento in tutta la provincia.</w:t>
      </w:r>
    </w:p>
    <w:p w14:paraId="65737296" w14:textId="77777777" w:rsidR="004B28D8" w:rsidRPr="009A7AC2" w:rsidRDefault="004B28D8" w:rsidP="009A7AC2">
      <w:pPr>
        <w:pStyle w:val="Corpolettera"/>
        <w:spacing w:line="276" w:lineRule="auto"/>
        <w:jc w:val="both"/>
      </w:pPr>
    </w:p>
    <w:p w14:paraId="67BA248A" w14:textId="13097B47" w:rsidR="009A7AC2" w:rsidRDefault="009A7AC2" w:rsidP="009A7AC2">
      <w:pPr>
        <w:pStyle w:val="Corpolettera"/>
        <w:spacing w:line="276" w:lineRule="auto"/>
        <w:jc w:val="both"/>
      </w:pPr>
      <w:r w:rsidRPr="009A7AC2">
        <w:t>La ASL per agevolare le vaccinazioni a sportello, e assicurare contestualmente anche le somministrazioni su prenotazione ha messo a disposizione dei cittadini l’intera rete dei punti vaccino territoriali attivi nella provincia. Sono state programmate sedute vaccinali per adulti distinte e alternate rispetto alle sedute vaccinali pediatriche: 22 sono i centri che accolgono la popolazione dai 12 anni in su mentre sono 24 i punti vaccinali che hanno programmato giornate riservate alle vaccinazioni per i bambini.</w:t>
      </w:r>
    </w:p>
    <w:p w14:paraId="6DCAFC27" w14:textId="77777777" w:rsidR="004B28D8" w:rsidRPr="009A7AC2" w:rsidRDefault="004B28D8" w:rsidP="009A7AC2">
      <w:pPr>
        <w:pStyle w:val="Corpolettera"/>
        <w:spacing w:line="276" w:lineRule="auto"/>
        <w:jc w:val="both"/>
      </w:pPr>
    </w:p>
    <w:p w14:paraId="6B18B9B6" w14:textId="77777777" w:rsidR="009A7AC2" w:rsidRPr="009A7AC2" w:rsidRDefault="009A7AC2" w:rsidP="009A7AC2">
      <w:pPr>
        <w:pStyle w:val="Corpolettera"/>
        <w:spacing w:line="276" w:lineRule="auto"/>
        <w:jc w:val="both"/>
      </w:pPr>
      <w:r w:rsidRPr="009A7AC2">
        <w:t xml:space="preserve">Per conoscere giorni e orari di apertura degli </w:t>
      </w:r>
      <w:proofErr w:type="spellStart"/>
      <w:r w:rsidRPr="009A7AC2">
        <w:t>hub</w:t>
      </w:r>
      <w:proofErr w:type="spellEnd"/>
      <w:r w:rsidRPr="009A7AC2">
        <w:t xml:space="preserve"> e le relative sedute per adulti e bambini si possono consultare i canali social aziendali – </w:t>
      </w:r>
      <w:proofErr w:type="spellStart"/>
      <w:r w:rsidRPr="009A7AC2">
        <w:t>Facebook</w:t>
      </w:r>
      <w:proofErr w:type="spellEnd"/>
      <w:r w:rsidRPr="009A7AC2">
        <w:t xml:space="preserve"> e Instagram - e il sito internet della ASL nella sezione dedicata ai calendari vaccinali.</w:t>
      </w:r>
    </w:p>
    <w:bookmarkEnd w:id="0"/>
    <w:p w14:paraId="2E996451" w14:textId="77777777" w:rsidR="009A7AC2" w:rsidRPr="009A7AC2" w:rsidRDefault="009A7AC2" w:rsidP="009A7AC2">
      <w:pPr>
        <w:pStyle w:val="Corpolettera"/>
        <w:spacing w:line="276" w:lineRule="auto"/>
        <w:jc w:val="both"/>
      </w:pPr>
    </w:p>
    <w:p w14:paraId="5898160E" w14:textId="44FC9C1B" w:rsidR="006B0062" w:rsidRDefault="006B0062" w:rsidP="006B0062">
      <w:pPr>
        <w:pStyle w:val="Corpolettera"/>
        <w:spacing w:line="276" w:lineRule="auto"/>
        <w:jc w:val="both"/>
        <w:rPr>
          <w:sz w:val="28"/>
          <w:szCs w:val="28"/>
        </w:rPr>
      </w:pPr>
    </w:p>
    <w:p w14:paraId="11E3018B" w14:textId="77777777" w:rsidR="000132DE" w:rsidRPr="000132DE" w:rsidRDefault="000132DE" w:rsidP="000132DE">
      <w:pPr>
        <w:pStyle w:val="Corpolettera"/>
        <w:spacing w:line="276" w:lineRule="auto"/>
        <w:jc w:val="both"/>
        <w:rPr>
          <w:sz w:val="28"/>
          <w:szCs w:val="28"/>
        </w:rPr>
      </w:pPr>
      <w:r w:rsidRPr="000132DE">
        <w:rPr>
          <w:sz w:val="28"/>
          <w:szCs w:val="28"/>
        </w:rPr>
        <w:t>____________________________</w:t>
      </w:r>
    </w:p>
    <w:p w14:paraId="4CBEED70" w14:textId="77777777" w:rsidR="000132DE" w:rsidRPr="000132DE" w:rsidRDefault="000132DE" w:rsidP="000132DE">
      <w:pPr>
        <w:pStyle w:val="Corpolettera"/>
        <w:spacing w:line="276" w:lineRule="auto"/>
        <w:jc w:val="both"/>
      </w:pPr>
      <w:r w:rsidRPr="000132DE">
        <w:t xml:space="preserve">Valentina </w:t>
      </w:r>
      <w:proofErr w:type="gramStart"/>
      <w:r w:rsidRPr="000132DE">
        <w:t>Marzo</w:t>
      </w:r>
      <w:proofErr w:type="gramEnd"/>
    </w:p>
    <w:p w14:paraId="53A7C784" w14:textId="77777777" w:rsidR="000132DE" w:rsidRPr="000132DE" w:rsidRDefault="000132DE" w:rsidP="000132DE">
      <w:pPr>
        <w:pStyle w:val="Corpolettera"/>
        <w:spacing w:line="276" w:lineRule="auto"/>
        <w:jc w:val="both"/>
      </w:pPr>
      <w:r w:rsidRPr="000132DE">
        <w:t>Addetta stampa ASL Bari</w:t>
      </w:r>
    </w:p>
    <w:p w14:paraId="669DE705" w14:textId="77777777" w:rsidR="000132DE" w:rsidRPr="000132DE" w:rsidRDefault="000132DE" w:rsidP="000132DE">
      <w:pPr>
        <w:pStyle w:val="Corpolettera"/>
        <w:spacing w:line="276" w:lineRule="auto"/>
        <w:jc w:val="both"/>
      </w:pPr>
      <w:r w:rsidRPr="000132DE">
        <w:t xml:space="preserve">Informazione e Comunicazione </w:t>
      </w:r>
    </w:p>
    <w:p w14:paraId="52B4A360" w14:textId="77777777" w:rsidR="000132DE" w:rsidRPr="000132DE" w:rsidRDefault="000132DE" w:rsidP="000132DE">
      <w:pPr>
        <w:pStyle w:val="Corpolettera"/>
        <w:spacing w:line="276" w:lineRule="auto"/>
        <w:jc w:val="both"/>
      </w:pPr>
      <w:r w:rsidRPr="000132DE">
        <w:t>Valentina.marzo@asl.bari.it</w:t>
      </w:r>
    </w:p>
    <w:p w14:paraId="29FD9FBC" w14:textId="01E5C6AB" w:rsidR="006B0062" w:rsidRDefault="006B0062" w:rsidP="006B0062">
      <w:pPr>
        <w:pStyle w:val="Corpolettera"/>
        <w:spacing w:line="276" w:lineRule="auto"/>
        <w:jc w:val="both"/>
        <w:rPr>
          <w:sz w:val="28"/>
          <w:szCs w:val="28"/>
        </w:rPr>
      </w:pPr>
    </w:p>
    <w:p w14:paraId="670339A7" w14:textId="78C3FD28" w:rsidR="006B0062" w:rsidRDefault="006B0062" w:rsidP="006B0062">
      <w:pPr>
        <w:pStyle w:val="Corpolettera"/>
        <w:spacing w:line="276" w:lineRule="auto"/>
        <w:jc w:val="both"/>
        <w:rPr>
          <w:sz w:val="28"/>
          <w:szCs w:val="28"/>
        </w:rPr>
      </w:pPr>
    </w:p>
    <w:p w14:paraId="43003C3D" w14:textId="77777777" w:rsidR="007C4A48" w:rsidRPr="007C4A48" w:rsidRDefault="007C4A48" w:rsidP="007C4A48">
      <w:pPr>
        <w:pStyle w:val="Corpolettera"/>
        <w:spacing w:line="276" w:lineRule="auto"/>
        <w:jc w:val="both"/>
      </w:pPr>
      <w:r w:rsidRPr="007C4A48">
        <w:t>Massimo D’Onofrio</w:t>
      </w:r>
    </w:p>
    <w:p w14:paraId="7B13C4C0" w14:textId="77777777" w:rsidR="007C4A48" w:rsidRPr="007C4A48" w:rsidRDefault="007C4A48" w:rsidP="007C4A48">
      <w:pPr>
        <w:pStyle w:val="Corpolettera"/>
        <w:spacing w:line="276" w:lineRule="auto"/>
        <w:jc w:val="both"/>
      </w:pPr>
      <w:r w:rsidRPr="007C4A48">
        <w:t>Specialista nei rapporti con i media – giornalista pubblico</w:t>
      </w:r>
    </w:p>
    <w:p w14:paraId="406FFCBA" w14:textId="77777777" w:rsidR="007C4A48" w:rsidRPr="007C4A48" w:rsidRDefault="007C4A48" w:rsidP="007C4A48">
      <w:pPr>
        <w:pStyle w:val="Corpolettera"/>
        <w:spacing w:line="276" w:lineRule="auto"/>
        <w:jc w:val="both"/>
      </w:pPr>
      <w:r w:rsidRPr="007C4A48">
        <w:t>Cell. 3497465843</w:t>
      </w:r>
    </w:p>
    <w:p w14:paraId="233F3288" w14:textId="77777777" w:rsidR="007C4A48" w:rsidRPr="007C4A48" w:rsidRDefault="007C4A48" w:rsidP="007C4A48">
      <w:pPr>
        <w:pStyle w:val="Corpolettera"/>
        <w:spacing w:line="276" w:lineRule="auto"/>
        <w:jc w:val="both"/>
      </w:pPr>
      <w:r w:rsidRPr="007C4A48">
        <w:t xml:space="preserve">Cell. aziendale 3398749922 </w:t>
      </w:r>
    </w:p>
    <w:p w14:paraId="11D3EDF5" w14:textId="4A823F68" w:rsidR="007C4A48" w:rsidRPr="007C4A48" w:rsidRDefault="007C4A48" w:rsidP="007C4A48">
      <w:pPr>
        <w:pStyle w:val="Corpolettera"/>
        <w:spacing w:line="276" w:lineRule="auto"/>
        <w:jc w:val="both"/>
      </w:pPr>
      <w:r w:rsidRPr="007C4A48">
        <w:t>E-mail aziendale massimo.donofrio@asl.bari.it</w:t>
      </w:r>
    </w:p>
    <w:p w14:paraId="63D04198" w14:textId="47714E65" w:rsidR="006B0062" w:rsidRDefault="006B0062" w:rsidP="006B0062">
      <w:pPr>
        <w:pStyle w:val="Corpolettera"/>
        <w:spacing w:line="276" w:lineRule="auto"/>
        <w:jc w:val="both"/>
        <w:rPr>
          <w:sz w:val="28"/>
          <w:szCs w:val="28"/>
        </w:rPr>
      </w:pPr>
    </w:p>
    <w:p w14:paraId="60D951EE" w14:textId="0C28FE1E" w:rsidR="006B0062" w:rsidRDefault="006B0062" w:rsidP="006B0062">
      <w:pPr>
        <w:pStyle w:val="Corpolettera"/>
        <w:spacing w:line="276" w:lineRule="auto"/>
        <w:jc w:val="both"/>
        <w:rPr>
          <w:sz w:val="28"/>
          <w:szCs w:val="28"/>
        </w:rPr>
      </w:pPr>
    </w:p>
    <w:p w14:paraId="1BA97288" w14:textId="4E9B96A2" w:rsidR="006B0062" w:rsidRDefault="006B0062" w:rsidP="006B0062">
      <w:pPr>
        <w:pStyle w:val="Corpolettera"/>
        <w:spacing w:line="276" w:lineRule="auto"/>
        <w:jc w:val="both"/>
        <w:rPr>
          <w:sz w:val="28"/>
          <w:szCs w:val="28"/>
        </w:rPr>
      </w:pPr>
    </w:p>
    <w:p w14:paraId="41EEACC7" w14:textId="7C6725A8" w:rsidR="006B0062" w:rsidRDefault="006B0062" w:rsidP="006B0062">
      <w:pPr>
        <w:pStyle w:val="Corpolettera"/>
        <w:spacing w:line="276" w:lineRule="auto"/>
        <w:jc w:val="both"/>
        <w:rPr>
          <w:sz w:val="28"/>
          <w:szCs w:val="28"/>
        </w:rPr>
      </w:pPr>
    </w:p>
    <w:p w14:paraId="1C1C964B" w14:textId="77777777" w:rsidR="006B0062" w:rsidRDefault="006B0062" w:rsidP="006B0062">
      <w:pPr>
        <w:pStyle w:val="Corpolettera"/>
        <w:spacing w:line="276" w:lineRule="auto"/>
        <w:jc w:val="both"/>
        <w:rPr>
          <w:sz w:val="28"/>
          <w:szCs w:val="28"/>
        </w:rPr>
      </w:pPr>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9733" w14:textId="77777777" w:rsidR="00044890" w:rsidRDefault="00044890" w:rsidP="00905314">
      <w:r>
        <w:separator/>
      </w:r>
    </w:p>
  </w:endnote>
  <w:endnote w:type="continuationSeparator" w:id="0">
    <w:p w14:paraId="6B65F746" w14:textId="77777777" w:rsidR="00044890" w:rsidRDefault="00044890"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044890"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330935"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1A401" w14:textId="77777777" w:rsidR="00044890" w:rsidRDefault="00044890" w:rsidP="00905314">
      <w:r>
        <w:separator/>
      </w:r>
    </w:p>
  </w:footnote>
  <w:footnote w:type="continuationSeparator" w:id="0">
    <w:p w14:paraId="2577B999" w14:textId="77777777" w:rsidR="00044890" w:rsidRDefault="00044890"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292"/>
    <w:multiLevelType w:val="hybridMultilevel"/>
    <w:tmpl w:val="239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132DE"/>
    <w:rsid w:val="000425D7"/>
    <w:rsid w:val="00044890"/>
    <w:rsid w:val="00047E9C"/>
    <w:rsid w:val="0008273E"/>
    <w:rsid w:val="00140454"/>
    <w:rsid w:val="00174C28"/>
    <w:rsid w:val="0018329B"/>
    <w:rsid w:val="00187E03"/>
    <w:rsid w:val="00196C12"/>
    <w:rsid w:val="001C4D18"/>
    <w:rsid w:val="001D2B31"/>
    <w:rsid w:val="001D4A19"/>
    <w:rsid w:val="001D6C68"/>
    <w:rsid w:val="002007BB"/>
    <w:rsid w:val="00207007"/>
    <w:rsid w:val="00234674"/>
    <w:rsid w:val="002525F2"/>
    <w:rsid w:val="0028544F"/>
    <w:rsid w:val="002A5909"/>
    <w:rsid w:val="002A5DFD"/>
    <w:rsid w:val="002A6E61"/>
    <w:rsid w:val="002E492B"/>
    <w:rsid w:val="002E551D"/>
    <w:rsid w:val="0030484C"/>
    <w:rsid w:val="00317B3F"/>
    <w:rsid w:val="00330935"/>
    <w:rsid w:val="003606F0"/>
    <w:rsid w:val="00362E52"/>
    <w:rsid w:val="00365705"/>
    <w:rsid w:val="00385E13"/>
    <w:rsid w:val="003C48BB"/>
    <w:rsid w:val="003F7802"/>
    <w:rsid w:val="00401053"/>
    <w:rsid w:val="00415DF4"/>
    <w:rsid w:val="00437D3D"/>
    <w:rsid w:val="0045470A"/>
    <w:rsid w:val="00483D23"/>
    <w:rsid w:val="004A6C23"/>
    <w:rsid w:val="004B28D8"/>
    <w:rsid w:val="004C4F2E"/>
    <w:rsid w:val="005000C1"/>
    <w:rsid w:val="00502992"/>
    <w:rsid w:val="00505FB4"/>
    <w:rsid w:val="00525BE5"/>
    <w:rsid w:val="00555C96"/>
    <w:rsid w:val="005659A8"/>
    <w:rsid w:val="00580193"/>
    <w:rsid w:val="005A01AF"/>
    <w:rsid w:val="005D4BE7"/>
    <w:rsid w:val="005F13CA"/>
    <w:rsid w:val="005F7640"/>
    <w:rsid w:val="00622328"/>
    <w:rsid w:val="00647DD1"/>
    <w:rsid w:val="00682714"/>
    <w:rsid w:val="006A2321"/>
    <w:rsid w:val="006B0062"/>
    <w:rsid w:val="006C1720"/>
    <w:rsid w:val="00702D7A"/>
    <w:rsid w:val="00713D0A"/>
    <w:rsid w:val="00716899"/>
    <w:rsid w:val="00723425"/>
    <w:rsid w:val="00723B75"/>
    <w:rsid w:val="0074593E"/>
    <w:rsid w:val="007475A5"/>
    <w:rsid w:val="00755B97"/>
    <w:rsid w:val="007560C1"/>
    <w:rsid w:val="00792E68"/>
    <w:rsid w:val="007A5EB6"/>
    <w:rsid w:val="007B52B2"/>
    <w:rsid w:val="007C4A48"/>
    <w:rsid w:val="007E190F"/>
    <w:rsid w:val="007E24B1"/>
    <w:rsid w:val="00833EF3"/>
    <w:rsid w:val="00844D8F"/>
    <w:rsid w:val="00851755"/>
    <w:rsid w:val="00864B03"/>
    <w:rsid w:val="00865BFF"/>
    <w:rsid w:val="0086717D"/>
    <w:rsid w:val="008973CF"/>
    <w:rsid w:val="008B2EEF"/>
    <w:rsid w:val="008D42AB"/>
    <w:rsid w:val="00905314"/>
    <w:rsid w:val="00905F06"/>
    <w:rsid w:val="00936EAB"/>
    <w:rsid w:val="009977F6"/>
    <w:rsid w:val="009A1E25"/>
    <w:rsid w:val="009A4537"/>
    <w:rsid w:val="009A7AC2"/>
    <w:rsid w:val="009C428C"/>
    <w:rsid w:val="009D41D1"/>
    <w:rsid w:val="00A21B59"/>
    <w:rsid w:val="00A257E0"/>
    <w:rsid w:val="00A26363"/>
    <w:rsid w:val="00A274FE"/>
    <w:rsid w:val="00A47439"/>
    <w:rsid w:val="00A54A72"/>
    <w:rsid w:val="00A64EC4"/>
    <w:rsid w:val="00A70C1A"/>
    <w:rsid w:val="00A71FFA"/>
    <w:rsid w:val="00A740C7"/>
    <w:rsid w:val="00A77CE2"/>
    <w:rsid w:val="00A82F46"/>
    <w:rsid w:val="00A97D86"/>
    <w:rsid w:val="00A97F41"/>
    <w:rsid w:val="00AB1212"/>
    <w:rsid w:val="00AD60B6"/>
    <w:rsid w:val="00B151F7"/>
    <w:rsid w:val="00BA5CDF"/>
    <w:rsid w:val="00BA5DA5"/>
    <w:rsid w:val="00BA7F95"/>
    <w:rsid w:val="00BC1DFA"/>
    <w:rsid w:val="00C12317"/>
    <w:rsid w:val="00C2354F"/>
    <w:rsid w:val="00C418F8"/>
    <w:rsid w:val="00C854E9"/>
    <w:rsid w:val="00C96B98"/>
    <w:rsid w:val="00CC09CB"/>
    <w:rsid w:val="00CC44E2"/>
    <w:rsid w:val="00D00FE4"/>
    <w:rsid w:val="00DC4FB8"/>
    <w:rsid w:val="00DD5041"/>
    <w:rsid w:val="00DE7A89"/>
    <w:rsid w:val="00DF5811"/>
    <w:rsid w:val="00E23F20"/>
    <w:rsid w:val="00E30DC3"/>
    <w:rsid w:val="00EC29AE"/>
    <w:rsid w:val="00ED4933"/>
    <w:rsid w:val="00EF2520"/>
    <w:rsid w:val="00F10E9E"/>
    <w:rsid w:val="00F63DC5"/>
    <w:rsid w:val="00F67868"/>
    <w:rsid w:val="00F75A3A"/>
    <w:rsid w:val="00F900C1"/>
    <w:rsid w:val="00F928D5"/>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 w:id="188529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3D10-0905-4A1B-B2D7-555C414C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0</TotalTime>
  <Pages>3</Pages>
  <Words>599</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cto4194244</cp:lastModifiedBy>
  <cp:revision>2</cp:revision>
  <cp:lastPrinted>2020-01-18T10:30:00Z</cp:lastPrinted>
  <dcterms:created xsi:type="dcterms:W3CDTF">2022-01-31T11:22:00Z</dcterms:created>
  <dcterms:modified xsi:type="dcterms:W3CDTF">2022-01-31T11:22:00Z</dcterms:modified>
</cp:coreProperties>
</file>