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7B8B" w14:textId="77777777" w:rsidR="0018329B" w:rsidRPr="0018329B" w:rsidRDefault="0018329B" w:rsidP="00E5491C">
      <w:pPr>
        <w:pStyle w:val="Nomeeindirizzo"/>
        <w:ind w:left="0"/>
        <w:jc w:val="both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EC442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FFA95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115822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06EFA3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6BF265E" w14:textId="77777777" w:rsidR="00A431C9" w:rsidRDefault="00A431C9" w:rsidP="009264D7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14:paraId="69626157" w14:textId="0F1EDCC8" w:rsidR="00DC53D5" w:rsidRDefault="00A431C9" w:rsidP="00DC53D5">
      <w:pPr>
        <w:pStyle w:val="Titolo1"/>
        <w:jc w:val="center"/>
        <w:rPr>
          <w:rFonts w:eastAsia="Times New Roman"/>
          <w:u w:val="single"/>
        </w:rPr>
      </w:pPr>
      <w:r w:rsidRPr="00495454">
        <w:rPr>
          <w:rFonts w:eastAsia="Times New Roman"/>
          <w:u w:val="single"/>
        </w:rPr>
        <w:t>COMUNICATO STAMPA</w:t>
      </w:r>
      <w:r w:rsidR="00DC53D5">
        <w:rPr>
          <w:rFonts w:eastAsia="Times New Roman"/>
          <w:u w:val="single"/>
        </w:rPr>
        <w:t xml:space="preserve"> </w:t>
      </w:r>
    </w:p>
    <w:p w14:paraId="2E08901E" w14:textId="77777777" w:rsidR="00DC53D5" w:rsidRPr="00DC53D5" w:rsidRDefault="00DC53D5" w:rsidP="00DC53D5">
      <w:pPr>
        <w:rPr>
          <w:lang w:eastAsia="en-US"/>
        </w:rPr>
      </w:pPr>
    </w:p>
    <w:p w14:paraId="78495D49" w14:textId="77777777" w:rsidR="00367629" w:rsidRPr="00367629" w:rsidRDefault="00367629" w:rsidP="00367629">
      <w:pPr>
        <w:pStyle w:val="Titolo1"/>
        <w:rPr>
          <w:rFonts w:eastAsia="Times New Roman"/>
        </w:rPr>
      </w:pPr>
      <w:r w:rsidRPr="00367629">
        <w:rPr>
          <w:rFonts w:eastAsia="Times New Roman"/>
        </w:rPr>
        <w:t>Un codice di condotta per prevenire episodi di violenza ai danni di lavoratrici e lavoratori della Sanità</w:t>
      </w:r>
    </w:p>
    <w:p w14:paraId="318CBBE5" w14:textId="77777777" w:rsidR="00367629" w:rsidRPr="00367629" w:rsidRDefault="00367629" w:rsidP="00367629">
      <w:pPr>
        <w:pStyle w:val="Titolo1"/>
        <w:rPr>
          <w:rFonts w:eastAsia="Times New Roman"/>
        </w:rPr>
      </w:pPr>
    </w:p>
    <w:p w14:paraId="7F111C20" w14:textId="77777777" w:rsidR="00367629" w:rsidRP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i/>
          <w:iCs/>
          <w:color w:val="3C3C3B"/>
          <w:sz w:val="28"/>
          <w:szCs w:val="28"/>
        </w:rPr>
      </w:pPr>
      <w:r w:rsidRPr="00367629">
        <w:rPr>
          <w:rFonts w:ascii="Calibri" w:eastAsia="Times New Roman" w:hAnsi="Calibri" w:cs="Calibri"/>
          <w:i/>
          <w:iCs/>
          <w:color w:val="3C3C3B"/>
          <w:sz w:val="28"/>
          <w:szCs w:val="28"/>
        </w:rPr>
        <w:t>Il provvedimento adottato dalla ASL nella Giornata nazionale contro la violenza ai danni degli operatori sanitari</w:t>
      </w:r>
    </w:p>
    <w:p w14:paraId="4E70F2F5" w14:textId="77777777" w:rsidR="00367629" w:rsidRP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14:paraId="5E257A3E" w14:textId="77777777" w:rsidR="00367629" w:rsidRP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14:paraId="5ECF832C" w14:textId="55159194" w:rsid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367629">
        <w:rPr>
          <w:rFonts w:ascii="Calibri" w:eastAsia="Times New Roman" w:hAnsi="Calibri" w:cs="Calibri"/>
          <w:b/>
          <w:bCs/>
          <w:i/>
          <w:iCs/>
          <w:color w:val="3C3C3B"/>
          <w:sz w:val="28"/>
          <w:szCs w:val="28"/>
        </w:rPr>
        <w:t>Bari, 12 marzo 2022</w:t>
      </w:r>
      <w:r w:rsidRPr="00367629">
        <w:rPr>
          <w:rFonts w:ascii="Calibri" w:eastAsia="Times New Roman" w:hAnsi="Calibri" w:cs="Calibri"/>
          <w:color w:val="3C3C3B"/>
          <w:sz w:val="28"/>
          <w:szCs w:val="28"/>
        </w:rPr>
        <w:t xml:space="preserve"> - Gli operatori dei servizi sanitari presentano un rischio significativo di subire atti di violenza durante la propria attività lavorativa e nel 70 % dei casi le vittime delle aggressioni sono donne. La ASL di Bari nel corso del 2021 ha registrato 28 segnalazioni di violenza e aggressione ai danni degli operatori. Le denunce del personale – inviate alla Unità operativa Gestione Rischio Clinico, Sistema Qualità e Formazione – provengono per la maggior parte da ambulatori e uffici del distretto socio sanitario di Bari, seguito dal Dipartimento di dipendenze patologiche e dal Servizio psichiatrico diagnosi e cura.</w:t>
      </w:r>
    </w:p>
    <w:p w14:paraId="377EAFE3" w14:textId="77777777" w:rsidR="00367629" w:rsidRP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14:paraId="59E82957" w14:textId="77777777" w:rsidR="00367629" w:rsidRP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367629">
        <w:rPr>
          <w:rFonts w:ascii="Calibri" w:eastAsia="Times New Roman" w:hAnsi="Calibri" w:cs="Calibri"/>
          <w:color w:val="3C3C3B"/>
          <w:sz w:val="28"/>
          <w:szCs w:val="28"/>
        </w:rPr>
        <w:t xml:space="preserve">Si tratta di eventi che possono generare un problema di sicurezza delle cure e di gestione del rischio clinico, oltre che di sicurezza degli operatori in una visione integrata del rischio legato alle attività clinico assistenziali. Per questo la ASL di Bari ha adottato – a conferma dell’impegno costante nel garantire la sicurezza dei lavoratori – il primo Codice di condotta per prevenire le diverse situazioni di rischio. Un atto formale in una data simbolica – il 12 marzo – in cui ricorre la Giornata nazionale contro la violenza ai danni degli operatori sanitari. </w:t>
      </w:r>
    </w:p>
    <w:p w14:paraId="3A86E033" w14:textId="24DF65F6" w:rsidR="00367629" w:rsidRP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367629">
        <w:rPr>
          <w:rFonts w:ascii="Calibri" w:eastAsia="Times New Roman" w:hAnsi="Calibri" w:cs="Calibri"/>
          <w:color w:val="3C3C3B"/>
          <w:sz w:val="28"/>
          <w:szCs w:val="28"/>
        </w:rPr>
        <w:lastRenderedPageBreak/>
        <w:t xml:space="preserve">“La priorità è il benessere aziendale - rimarca il direttore generale della ASL </w:t>
      </w:r>
      <w:r w:rsidRPr="00367629">
        <w:rPr>
          <w:rFonts w:ascii="Calibri" w:eastAsia="Times New Roman" w:hAnsi="Calibri" w:cs="Calibri"/>
          <w:b/>
          <w:bCs/>
          <w:color w:val="3C3C3B"/>
          <w:sz w:val="28"/>
          <w:szCs w:val="28"/>
        </w:rPr>
        <w:t>Antonio Sanguedolce</w:t>
      </w:r>
      <w:r w:rsidRPr="00367629">
        <w:rPr>
          <w:rFonts w:ascii="Calibri" w:eastAsia="Times New Roman" w:hAnsi="Calibri" w:cs="Calibri"/>
          <w:color w:val="3C3C3B"/>
          <w:sz w:val="28"/>
          <w:szCs w:val="28"/>
        </w:rPr>
        <w:t xml:space="preserve"> -  quindi tolleranza zero verso atti di violenza, fisica o verbale. L’approvazione del Codice di Condotta – aggiunge - è una delle azioni attese dal Piano azioni positive 2021/2023 ed è nello stesso tempo uno dei tanti strumenti impiegati dall’azienda per favorire il benessere organizzativo che viene incentivato anche da investimenti in progetti strutturali finalizzati a migliorare comfort e accoglienza dei servizi e delle strutture sanitarie”. </w:t>
      </w:r>
    </w:p>
    <w:p w14:paraId="6353C616" w14:textId="77777777" w:rsidR="00367629" w:rsidRP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14:paraId="15C1D368" w14:textId="77777777" w:rsidR="0036762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367629">
        <w:rPr>
          <w:rFonts w:ascii="Calibri" w:eastAsia="Times New Roman" w:hAnsi="Calibri" w:cs="Calibri"/>
          <w:color w:val="3C3C3B"/>
          <w:sz w:val="28"/>
          <w:szCs w:val="28"/>
        </w:rPr>
        <w:t xml:space="preserve">Il documento approvato è il Codice di condotta per la tutela della dignità delle lavoratrici e dei lavoratori, la prevenzione del mobbing, il contrasto alle molestie, violenza e discriminazioni in ambito lavorativo ed è stato promosso da Area del personale, Gestione Rischio Clinico, Sistema Qualità e Formazione  e Comitato unico di Garanzia (CUG). </w:t>
      </w:r>
    </w:p>
    <w:p w14:paraId="6F031789" w14:textId="0899A7D3" w:rsidR="00B01D3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367629">
        <w:rPr>
          <w:rFonts w:ascii="Calibri" w:eastAsia="Times New Roman" w:hAnsi="Calibri" w:cs="Calibri"/>
          <w:color w:val="3C3C3B"/>
          <w:sz w:val="28"/>
          <w:szCs w:val="28"/>
        </w:rPr>
        <w:t xml:space="preserve">Il codice istituisce per la prima volta </w:t>
      </w:r>
      <w:r>
        <w:rPr>
          <w:rFonts w:ascii="Calibri" w:eastAsia="Times New Roman" w:hAnsi="Calibri" w:cs="Calibri"/>
          <w:color w:val="3C3C3B"/>
          <w:sz w:val="28"/>
          <w:szCs w:val="28"/>
        </w:rPr>
        <w:t>il</w:t>
      </w:r>
      <w:r w:rsidRPr="00367629">
        <w:rPr>
          <w:rFonts w:ascii="Calibri" w:eastAsia="Times New Roman" w:hAnsi="Calibri" w:cs="Calibri"/>
          <w:color w:val="3C3C3B"/>
          <w:sz w:val="28"/>
          <w:szCs w:val="28"/>
        </w:rPr>
        <w:t xml:space="preserve"> Nucleo di Ascolto che – mediante la figura del consigliere o della consigliera individuati da Direzione generale e </w:t>
      </w:r>
      <w:r>
        <w:rPr>
          <w:rFonts w:ascii="Calibri" w:eastAsia="Times New Roman" w:hAnsi="Calibri" w:cs="Calibri"/>
          <w:color w:val="3C3C3B"/>
          <w:sz w:val="28"/>
          <w:szCs w:val="28"/>
        </w:rPr>
        <w:t>C</w:t>
      </w:r>
      <w:r w:rsidRPr="00367629">
        <w:rPr>
          <w:rFonts w:ascii="Calibri" w:eastAsia="Times New Roman" w:hAnsi="Calibri" w:cs="Calibri"/>
          <w:color w:val="3C3C3B"/>
          <w:sz w:val="28"/>
          <w:szCs w:val="28"/>
        </w:rPr>
        <w:t>ollegio di direzione - accoglie le  segnalazioni di disagio e malessere del personale, ascolta lavoratrici e lavoratori vittime di comportamenti molesti, violenti e discriminatori e fornisce supporto, orientamento ed informazione a tutte le persone che, a qualunque titolo, operano all’interno dell’Azienda. Infine il codice comprende indicazioni per l’identificazione dei rischi durante le attività lavorative e per l’adozione di iniziative e programmi volti a prevenire gli atti di violenza e/o attenuarne le conseguenze negative.</w:t>
      </w:r>
    </w:p>
    <w:p w14:paraId="1E89AFC5" w14:textId="77777777" w:rsidR="00367629" w:rsidRPr="00B01D39" w:rsidRDefault="00367629" w:rsidP="0036762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14:paraId="36CAAD6B" w14:textId="0EEAC50E" w:rsidR="009264D7" w:rsidRDefault="009264D7" w:rsidP="009264D7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_____________________________</w:t>
      </w:r>
    </w:p>
    <w:p w14:paraId="186BA263" w14:textId="77777777" w:rsidR="009264D7" w:rsidRDefault="009264D7" w:rsidP="009264D7">
      <w:pPr>
        <w:shd w:val="clear" w:color="auto" w:fill="FDFDFD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Valentina Marzo</w:t>
      </w:r>
    </w:p>
    <w:p w14:paraId="74417280" w14:textId="1348DE74" w:rsidR="009264D7" w:rsidRDefault="00AC75FA" w:rsidP="009264D7">
      <w:pPr>
        <w:shd w:val="clear" w:color="auto" w:fill="FDFDFD"/>
        <w:rPr>
          <w:rFonts w:ascii="Calibri" w:eastAsia="Times New Roman" w:hAnsi="Calibri" w:cs="Calibri"/>
          <w:color w:val="3C3C3B"/>
          <w:sz w:val="28"/>
          <w:szCs w:val="28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Addetta stampa</w:t>
      </w:r>
      <w:r w:rsidR="009264D7">
        <w:rPr>
          <w:rFonts w:ascii="Calibri" w:eastAsia="Times New Roman" w:hAnsi="Calibri" w:cs="Calibri"/>
          <w:color w:val="3C3C3B"/>
          <w:sz w:val="28"/>
          <w:szCs w:val="28"/>
        </w:rPr>
        <w:t xml:space="preserve"> ASL Bari</w:t>
      </w:r>
    </w:p>
    <w:p w14:paraId="6D8ABA1E" w14:textId="0A07A98E" w:rsidR="00AC75FA" w:rsidRDefault="00AC75FA" w:rsidP="009264D7">
      <w:pPr>
        <w:shd w:val="clear" w:color="auto" w:fill="FDFDFD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Informazione e Comunicazione</w:t>
      </w:r>
    </w:p>
    <w:p w14:paraId="0DD27DBB" w14:textId="7A1FC56B" w:rsidR="009264D7" w:rsidRDefault="003B4E4B" w:rsidP="009264D7">
      <w:pPr>
        <w:shd w:val="clear" w:color="auto" w:fill="FDFDFD"/>
        <w:spacing w:line="276" w:lineRule="atLeast"/>
        <w:rPr>
          <w:rStyle w:val="Collegamentoipertestuale"/>
          <w:rFonts w:ascii="Calibri" w:eastAsia="Times New Roman" w:hAnsi="Calibri" w:cs="Calibri"/>
          <w:color w:val="00008B"/>
          <w:sz w:val="28"/>
          <w:szCs w:val="28"/>
        </w:rPr>
      </w:pPr>
      <w:hyperlink r:id="rId10" w:tgtFrame="_blank" w:history="1">
        <w:r w:rsidR="009264D7">
          <w:rPr>
            <w:rStyle w:val="Collegamentoipertestuale"/>
            <w:rFonts w:ascii="Calibri" w:eastAsia="Times New Roman" w:hAnsi="Calibri" w:cs="Calibri"/>
            <w:color w:val="00008B"/>
            <w:sz w:val="28"/>
            <w:szCs w:val="28"/>
          </w:rPr>
          <w:t>Valentina.marzo@asl.bari.it</w:t>
        </w:r>
      </w:hyperlink>
    </w:p>
    <w:p w14:paraId="3218A71F" w14:textId="5FA6794F" w:rsidR="00B83CE2" w:rsidRPr="00DC53D5" w:rsidRDefault="00B83CE2" w:rsidP="00DC53D5">
      <w:pPr>
        <w:shd w:val="clear" w:color="auto" w:fill="FDFDFD"/>
        <w:spacing w:line="276" w:lineRule="atLeast"/>
        <w:rPr>
          <w:rFonts w:ascii="Calibri" w:eastAsia="Times New Roman" w:hAnsi="Calibri" w:cs="Calibri"/>
          <w:color w:val="00008B"/>
          <w:sz w:val="28"/>
          <w:szCs w:val="28"/>
          <w:u w:val="single"/>
        </w:rPr>
      </w:pPr>
    </w:p>
    <w:p w14:paraId="28B9B2EA" w14:textId="77777777" w:rsidR="00B83CE2" w:rsidRDefault="00B83CE2" w:rsidP="00B83CE2"/>
    <w:p w14:paraId="77DFD8EC" w14:textId="77777777" w:rsidR="00330FF1" w:rsidRPr="00DC5608" w:rsidRDefault="00330FF1" w:rsidP="00330FF1">
      <w:pPr>
        <w:jc w:val="both"/>
        <w:rPr>
          <w:b/>
          <w:bCs/>
        </w:rPr>
      </w:pPr>
    </w:p>
    <w:p w14:paraId="6191D842" w14:textId="77777777" w:rsidR="00330FF1" w:rsidRPr="00DC5608" w:rsidRDefault="00330FF1" w:rsidP="00330FF1">
      <w:pPr>
        <w:spacing w:line="256" w:lineRule="auto"/>
        <w:rPr>
          <w:rFonts w:eastAsia="Times New Roman" w:cs="Calibri"/>
        </w:rPr>
      </w:pPr>
      <w:r w:rsidRPr="00DC5608">
        <w:rPr>
          <w:rFonts w:eastAsia="Times New Roman" w:cs="Calibri"/>
        </w:rPr>
        <w:t> </w:t>
      </w:r>
    </w:p>
    <w:p w14:paraId="33224600" w14:textId="77777777" w:rsidR="00330FF1" w:rsidRPr="00DC5608" w:rsidRDefault="00330FF1" w:rsidP="00330FF1">
      <w:pPr>
        <w:spacing w:line="256" w:lineRule="auto"/>
        <w:rPr>
          <w:rFonts w:eastAsia="Times New Roman" w:cs="Calibri"/>
          <w:b/>
          <w:bCs/>
        </w:rPr>
      </w:pPr>
    </w:p>
    <w:p w14:paraId="44E448AA" w14:textId="77777777" w:rsidR="00330FF1" w:rsidRPr="00DC5608" w:rsidRDefault="00330FF1" w:rsidP="00330FF1">
      <w:pPr>
        <w:spacing w:line="256" w:lineRule="auto"/>
        <w:rPr>
          <w:rFonts w:eastAsia="Times New Roman" w:cs="Calibri"/>
          <w:b/>
          <w:bCs/>
        </w:rPr>
      </w:pPr>
    </w:p>
    <w:p w14:paraId="0A2D56C3" w14:textId="2726063F" w:rsidR="007E24B1" w:rsidRPr="007E24B1" w:rsidRDefault="007E24B1" w:rsidP="00851755">
      <w:pPr>
        <w:pStyle w:val="Corpolettera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88D7" w14:textId="77777777" w:rsidR="003B4E4B" w:rsidRDefault="003B4E4B" w:rsidP="00905314">
      <w:r>
        <w:separator/>
      </w:r>
    </w:p>
  </w:endnote>
  <w:endnote w:type="continuationSeparator" w:id="0">
    <w:p w14:paraId="2DAE0FC3" w14:textId="77777777" w:rsidR="003B4E4B" w:rsidRDefault="003B4E4B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BDBA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C139A" wp14:editId="3048C66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1AAD0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6A42D350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B19787" w14:textId="77777777" w:rsidR="007A5EB6" w:rsidRPr="00700A41" w:rsidRDefault="003B4E4B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700A41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0EEC5C" w14:textId="77777777" w:rsidR="00CC44E2" w:rsidRPr="00700A41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4F8E68DA" w14:textId="77777777" w:rsidR="00CC44E2" w:rsidRPr="00700A41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5594E76" w14:textId="77777777" w:rsidR="005F7640" w:rsidRPr="00700A41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C13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    <v:textbox>
                <w:txbxContent>
                  <w:p w14:paraId="5841AAD0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6A42D350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0B19787" w14:textId="77777777" w:rsidR="007A5EB6" w:rsidRPr="00700A41" w:rsidRDefault="003B4E4B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700A41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580EEC5C" w14:textId="77777777" w:rsidR="00CC44E2" w:rsidRPr="00700A41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4F8E68DA" w14:textId="77777777" w:rsidR="00CC44E2" w:rsidRPr="00700A41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5594E76" w14:textId="77777777" w:rsidR="005F7640" w:rsidRPr="00700A41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2F00D85" wp14:editId="7E4398A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F562" w14:textId="77777777" w:rsidR="003B4E4B" w:rsidRDefault="003B4E4B" w:rsidP="00905314">
      <w:r>
        <w:separator/>
      </w:r>
    </w:p>
  </w:footnote>
  <w:footnote w:type="continuationSeparator" w:id="0">
    <w:p w14:paraId="109857DD" w14:textId="77777777" w:rsidR="003B4E4B" w:rsidRDefault="003B4E4B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2061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B3B9B" wp14:editId="580A7476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4AC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B3B9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    <v:textbox>
                <w:txbxContent>
                  <w:p w14:paraId="024544AC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422B3D4" wp14:editId="62598123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C1278"/>
    <w:multiLevelType w:val="hybridMultilevel"/>
    <w:tmpl w:val="20E2F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C51FB"/>
    <w:multiLevelType w:val="hybridMultilevel"/>
    <w:tmpl w:val="84869426"/>
    <w:lvl w:ilvl="0" w:tplc="A3403C88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50C7"/>
    <w:rsid w:val="00005E75"/>
    <w:rsid w:val="00025C87"/>
    <w:rsid w:val="00026611"/>
    <w:rsid w:val="0003778B"/>
    <w:rsid w:val="00047E9C"/>
    <w:rsid w:val="00051B77"/>
    <w:rsid w:val="00051FCE"/>
    <w:rsid w:val="00055545"/>
    <w:rsid w:val="000631E2"/>
    <w:rsid w:val="00073662"/>
    <w:rsid w:val="0007782C"/>
    <w:rsid w:val="00080999"/>
    <w:rsid w:val="000817C3"/>
    <w:rsid w:val="00085222"/>
    <w:rsid w:val="000935DD"/>
    <w:rsid w:val="00096173"/>
    <w:rsid w:val="000A1ABE"/>
    <w:rsid w:val="000B335F"/>
    <w:rsid w:val="000B4A41"/>
    <w:rsid w:val="000B55B8"/>
    <w:rsid w:val="000C10BB"/>
    <w:rsid w:val="000C219D"/>
    <w:rsid w:val="000C264C"/>
    <w:rsid w:val="000D3B1B"/>
    <w:rsid w:val="000D5737"/>
    <w:rsid w:val="000E47D2"/>
    <w:rsid w:val="000E71D1"/>
    <w:rsid w:val="0010310A"/>
    <w:rsid w:val="00111F67"/>
    <w:rsid w:val="001273C3"/>
    <w:rsid w:val="001276E9"/>
    <w:rsid w:val="0014025A"/>
    <w:rsid w:val="001544B2"/>
    <w:rsid w:val="00174C28"/>
    <w:rsid w:val="0018329B"/>
    <w:rsid w:val="0018493E"/>
    <w:rsid w:val="00191265"/>
    <w:rsid w:val="00196C12"/>
    <w:rsid w:val="001A1CF9"/>
    <w:rsid w:val="001A2DF8"/>
    <w:rsid w:val="001B340D"/>
    <w:rsid w:val="001C2D43"/>
    <w:rsid w:val="001C4D18"/>
    <w:rsid w:val="001D2704"/>
    <w:rsid w:val="001D6C68"/>
    <w:rsid w:val="001D7AE3"/>
    <w:rsid w:val="001E46B0"/>
    <w:rsid w:val="001F0C56"/>
    <w:rsid w:val="001F1F2E"/>
    <w:rsid w:val="001F5D5C"/>
    <w:rsid w:val="00206AB3"/>
    <w:rsid w:val="0021625D"/>
    <w:rsid w:val="00224EA9"/>
    <w:rsid w:val="00234674"/>
    <w:rsid w:val="00243382"/>
    <w:rsid w:val="0028544F"/>
    <w:rsid w:val="002926A8"/>
    <w:rsid w:val="0029657D"/>
    <w:rsid w:val="002966DD"/>
    <w:rsid w:val="002A03A9"/>
    <w:rsid w:val="002A4AC8"/>
    <w:rsid w:val="002A5909"/>
    <w:rsid w:val="002E2159"/>
    <w:rsid w:val="002E3105"/>
    <w:rsid w:val="002E551D"/>
    <w:rsid w:val="002E59E8"/>
    <w:rsid w:val="002E7335"/>
    <w:rsid w:val="002F1394"/>
    <w:rsid w:val="0030484C"/>
    <w:rsid w:val="00315F8B"/>
    <w:rsid w:val="0032244B"/>
    <w:rsid w:val="0032440C"/>
    <w:rsid w:val="00330FF1"/>
    <w:rsid w:val="00331819"/>
    <w:rsid w:val="003343EF"/>
    <w:rsid w:val="00362E52"/>
    <w:rsid w:val="003644C8"/>
    <w:rsid w:val="00365705"/>
    <w:rsid w:val="00367629"/>
    <w:rsid w:val="00391454"/>
    <w:rsid w:val="00392F5A"/>
    <w:rsid w:val="00395090"/>
    <w:rsid w:val="003A7FFD"/>
    <w:rsid w:val="003B3D0E"/>
    <w:rsid w:val="003B4E4B"/>
    <w:rsid w:val="003C359A"/>
    <w:rsid w:val="003D2F9C"/>
    <w:rsid w:val="003E6C2E"/>
    <w:rsid w:val="00410789"/>
    <w:rsid w:val="0042112D"/>
    <w:rsid w:val="004374B0"/>
    <w:rsid w:val="004433C6"/>
    <w:rsid w:val="004445C8"/>
    <w:rsid w:val="00444FC5"/>
    <w:rsid w:val="00450A67"/>
    <w:rsid w:val="004550F4"/>
    <w:rsid w:val="00456007"/>
    <w:rsid w:val="00473CE4"/>
    <w:rsid w:val="00483D23"/>
    <w:rsid w:val="00491598"/>
    <w:rsid w:val="00495454"/>
    <w:rsid w:val="004A51BC"/>
    <w:rsid w:val="004B2C75"/>
    <w:rsid w:val="004B5776"/>
    <w:rsid w:val="004C0A4B"/>
    <w:rsid w:val="004C1095"/>
    <w:rsid w:val="004C4F2E"/>
    <w:rsid w:val="004C586E"/>
    <w:rsid w:val="004D1C3D"/>
    <w:rsid w:val="004D29AE"/>
    <w:rsid w:val="004E146F"/>
    <w:rsid w:val="004E47F3"/>
    <w:rsid w:val="004F73C6"/>
    <w:rsid w:val="005009D5"/>
    <w:rsid w:val="0050128F"/>
    <w:rsid w:val="00502992"/>
    <w:rsid w:val="00504052"/>
    <w:rsid w:val="0051053E"/>
    <w:rsid w:val="0051759B"/>
    <w:rsid w:val="00521C20"/>
    <w:rsid w:val="00523D30"/>
    <w:rsid w:val="0052419B"/>
    <w:rsid w:val="00531410"/>
    <w:rsid w:val="0054143F"/>
    <w:rsid w:val="00547751"/>
    <w:rsid w:val="00552545"/>
    <w:rsid w:val="00552840"/>
    <w:rsid w:val="00555C96"/>
    <w:rsid w:val="00566BC4"/>
    <w:rsid w:val="0057664E"/>
    <w:rsid w:val="00580193"/>
    <w:rsid w:val="00590ED2"/>
    <w:rsid w:val="005A412A"/>
    <w:rsid w:val="005A7969"/>
    <w:rsid w:val="005B2725"/>
    <w:rsid w:val="005C23F6"/>
    <w:rsid w:val="005C646D"/>
    <w:rsid w:val="005C67E5"/>
    <w:rsid w:val="005D7F58"/>
    <w:rsid w:val="005F13CA"/>
    <w:rsid w:val="005F3DDB"/>
    <w:rsid w:val="005F7640"/>
    <w:rsid w:val="006058E6"/>
    <w:rsid w:val="00614291"/>
    <w:rsid w:val="00624843"/>
    <w:rsid w:val="00640C6C"/>
    <w:rsid w:val="00642B3C"/>
    <w:rsid w:val="00647EA6"/>
    <w:rsid w:val="00653608"/>
    <w:rsid w:val="00657534"/>
    <w:rsid w:val="006600DB"/>
    <w:rsid w:val="006628B0"/>
    <w:rsid w:val="00673D39"/>
    <w:rsid w:val="00682714"/>
    <w:rsid w:val="00693261"/>
    <w:rsid w:val="006A2321"/>
    <w:rsid w:val="006A2871"/>
    <w:rsid w:val="006A464C"/>
    <w:rsid w:val="006A5C3F"/>
    <w:rsid w:val="006B08C3"/>
    <w:rsid w:val="006B3FDE"/>
    <w:rsid w:val="006D33E3"/>
    <w:rsid w:val="006D640A"/>
    <w:rsid w:val="006E3AAF"/>
    <w:rsid w:val="006E418B"/>
    <w:rsid w:val="006F42A1"/>
    <w:rsid w:val="006F738C"/>
    <w:rsid w:val="00700A41"/>
    <w:rsid w:val="00713D0A"/>
    <w:rsid w:val="00714D3C"/>
    <w:rsid w:val="00715F1D"/>
    <w:rsid w:val="007315A8"/>
    <w:rsid w:val="00732F81"/>
    <w:rsid w:val="007475A5"/>
    <w:rsid w:val="007560C1"/>
    <w:rsid w:val="00762621"/>
    <w:rsid w:val="0076496B"/>
    <w:rsid w:val="007704EA"/>
    <w:rsid w:val="007807E4"/>
    <w:rsid w:val="00787EC0"/>
    <w:rsid w:val="00792C58"/>
    <w:rsid w:val="007A5265"/>
    <w:rsid w:val="007A5EB6"/>
    <w:rsid w:val="007B28F5"/>
    <w:rsid w:val="007D5420"/>
    <w:rsid w:val="007E24B1"/>
    <w:rsid w:val="00810A54"/>
    <w:rsid w:val="00811712"/>
    <w:rsid w:val="00817A9B"/>
    <w:rsid w:val="008202EC"/>
    <w:rsid w:val="008209FC"/>
    <w:rsid w:val="00833EF3"/>
    <w:rsid w:val="008356A1"/>
    <w:rsid w:val="00851755"/>
    <w:rsid w:val="00853564"/>
    <w:rsid w:val="0086111D"/>
    <w:rsid w:val="008617C5"/>
    <w:rsid w:val="0086717D"/>
    <w:rsid w:val="00873EB9"/>
    <w:rsid w:val="00877F89"/>
    <w:rsid w:val="008973CF"/>
    <w:rsid w:val="008A1978"/>
    <w:rsid w:val="008A66AA"/>
    <w:rsid w:val="008A7088"/>
    <w:rsid w:val="008D42AB"/>
    <w:rsid w:val="008E44DB"/>
    <w:rsid w:val="008E5B71"/>
    <w:rsid w:val="00905314"/>
    <w:rsid w:val="009132B0"/>
    <w:rsid w:val="00913D56"/>
    <w:rsid w:val="00914740"/>
    <w:rsid w:val="00921CC3"/>
    <w:rsid w:val="00924E73"/>
    <w:rsid w:val="009264D7"/>
    <w:rsid w:val="0092700E"/>
    <w:rsid w:val="00933A2B"/>
    <w:rsid w:val="00935BC9"/>
    <w:rsid w:val="0094419D"/>
    <w:rsid w:val="00946514"/>
    <w:rsid w:val="00950445"/>
    <w:rsid w:val="00951D4A"/>
    <w:rsid w:val="00966F4E"/>
    <w:rsid w:val="009672C4"/>
    <w:rsid w:val="00977EED"/>
    <w:rsid w:val="00986D6A"/>
    <w:rsid w:val="00992FCF"/>
    <w:rsid w:val="0099450D"/>
    <w:rsid w:val="009977F6"/>
    <w:rsid w:val="009B29AA"/>
    <w:rsid w:val="009B3667"/>
    <w:rsid w:val="009C428C"/>
    <w:rsid w:val="009C6757"/>
    <w:rsid w:val="009C7B4B"/>
    <w:rsid w:val="009D077A"/>
    <w:rsid w:val="009D0E0E"/>
    <w:rsid w:val="009D4262"/>
    <w:rsid w:val="009E2E77"/>
    <w:rsid w:val="009E66A7"/>
    <w:rsid w:val="009E7DB6"/>
    <w:rsid w:val="009F49A3"/>
    <w:rsid w:val="00A2063D"/>
    <w:rsid w:val="00A21B59"/>
    <w:rsid w:val="00A23108"/>
    <w:rsid w:val="00A255F7"/>
    <w:rsid w:val="00A26363"/>
    <w:rsid w:val="00A274FE"/>
    <w:rsid w:val="00A35E6A"/>
    <w:rsid w:val="00A431C9"/>
    <w:rsid w:val="00A47439"/>
    <w:rsid w:val="00A562DF"/>
    <w:rsid w:val="00A60356"/>
    <w:rsid w:val="00A63464"/>
    <w:rsid w:val="00A70B41"/>
    <w:rsid w:val="00A740C7"/>
    <w:rsid w:val="00A77CE2"/>
    <w:rsid w:val="00A87B3A"/>
    <w:rsid w:val="00A913BF"/>
    <w:rsid w:val="00A92C21"/>
    <w:rsid w:val="00A958D6"/>
    <w:rsid w:val="00AB1212"/>
    <w:rsid w:val="00AB5D61"/>
    <w:rsid w:val="00AC130A"/>
    <w:rsid w:val="00AC69AE"/>
    <w:rsid w:val="00AC75FA"/>
    <w:rsid w:val="00AE0D51"/>
    <w:rsid w:val="00AE1EC8"/>
    <w:rsid w:val="00AF3C93"/>
    <w:rsid w:val="00B01D39"/>
    <w:rsid w:val="00B10279"/>
    <w:rsid w:val="00B11A6E"/>
    <w:rsid w:val="00B20F93"/>
    <w:rsid w:val="00B22B01"/>
    <w:rsid w:val="00B25FF4"/>
    <w:rsid w:val="00B26375"/>
    <w:rsid w:val="00B304A8"/>
    <w:rsid w:val="00B31272"/>
    <w:rsid w:val="00B32052"/>
    <w:rsid w:val="00B33550"/>
    <w:rsid w:val="00B366EA"/>
    <w:rsid w:val="00B37F9C"/>
    <w:rsid w:val="00B40485"/>
    <w:rsid w:val="00B467B4"/>
    <w:rsid w:val="00B557E8"/>
    <w:rsid w:val="00B63627"/>
    <w:rsid w:val="00B776D2"/>
    <w:rsid w:val="00B83CE2"/>
    <w:rsid w:val="00B93DAD"/>
    <w:rsid w:val="00BA2EB2"/>
    <w:rsid w:val="00BA4572"/>
    <w:rsid w:val="00BA5CDF"/>
    <w:rsid w:val="00BA7F95"/>
    <w:rsid w:val="00BB3AB7"/>
    <w:rsid w:val="00BB4A5D"/>
    <w:rsid w:val="00BC1DFA"/>
    <w:rsid w:val="00BD0154"/>
    <w:rsid w:val="00BD2B10"/>
    <w:rsid w:val="00BD7946"/>
    <w:rsid w:val="00BE4815"/>
    <w:rsid w:val="00C01337"/>
    <w:rsid w:val="00C07007"/>
    <w:rsid w:val="00C12317"/>
    <w:rsid w:val="00C2262E"/>
    <w:rsid w:val="00C2354F"/>
    <w:rsid w:val="00C2459E"/>
    <w:rsid w:val="00C252B9"/>
    <w:rsid w:val="00C31B21"/>
    <w:rsid w:val="00C3570A"/>
    <w:rsid w:val="00C36010"/>
    <w:rsid w:val="00C41336"/>
    <w:rsid w:val="00C45379"/>
    <w:rsid w:val="00C4585A"/>
    <w:rsid w:val="00C64044"/>
    <w:rsid w:val="00C73929"/>
    <w:rsid w:val="00C83766"/>
    <w:rsid w:val="00C9428B"/>
    <w:rsid w:val="00CA5042"/>
    <w:rsid w:val="00CA7DC7"/>
    <w:rsid w:val="00CC0393"/>
    <w:rsid w:val="00CC44E2"/>
    <w:rsid w:val="00CD5B76"/>
    <w:rsid w:val="00D01B53"/>
    <w:rsid w:val="00D14F97"/>
    <w:rsid w:val="00D169D1"/>
    <w:rsid w:val="00D46B3A"/>
    <w:rsid w:val="00D51C0B"/>
    <w:rsid w:val="00D555ED"/>
    <w:rsid w:val="00D6578F"/>
    <w:rsid w:val="00D800AC"/>
    <w:rsid w:val="00D8193E"/>
    <w:rsid w:val="00D821C3"/>
    <w:rsid w:val="00D83B3F"/>
    <w:rsid w:val="00D97594"/>
    <w:rsid w:val="00DA2832"/>
    <w:rsid w:val="00DA4014"/>
    <w:rsid w:val="00DB6E73"/>
    <w:rsid w:val="00DC0726"/>
    <w:rsid w:val="00DC4FB8"/>
    <w:rsid w:val="00DC53D5"/>
    <w:rsid w:val="00DC5608"/>
    <w:rsid w:val="00DD2D79"/>
    <w:rsid w:val="00DD49FD"/>
    <w:rsid w:val="00DD5041"/>
    <w:rsid w:val="00DF0DCB"/>
    <w:rsid w:val="00E04AF3"/>
    <w:rsid w:val="00E23E15"/>
    <w:rsid w:val="00E30DC3"/>
    <w:rsid w:val="00E331AE"/>
    <w:rsid w:val="00E41B64"/>
    <w:rsid w:val="00E51266"/>
    <w:rsid w:val="00E5491C"/>
    <w:rsid w:val="00E5767E"/>
    <w:rsid w:val="00E65A7E"/>
    <w:rsid w:val="00E81C3E"/>
    <w:rsid w:val="00E86151"/>
    <w:rsid w:val="00E93048"/>
    <w:rsid w:val="00EA4EAB"/>
    <w:rsid w:val="00EB5881"/>
    <w:rsid w:val="00EC25FF"/>
    <w:rsid w:val="00ED4933"/>
    <w:rsid w:val="00EE203D"/>
    <w:rsid w:val="00EE275B"/>
    <w:rsid w:val="00EF2520"/>
    <w:rsid w:val="00F04642"/>
    <w:rsid w:val="00F161A1"/>
    <w:rsid w:val="00F2153E"/>
    <w:rsid w:val="00F23419"/>
    <w:rsid w:val="00F32D76"/>
    <w:rsid w:val="00F375AB"/>
    <w:rsid w:val="00F37929"/>
    <w:rsid w:val="00F44214"/>
    <w:rsid w:val="00F450A4"/>
    <w:rsid w:val="00F71E00"/>
    <w:rsid w:val="00F72903"/>
    <w:rsid w:val="00F7444C"/>
    <w:rsid w:val="00FB3B34"/>
    <w:rsid w:val="00FC01D9"/>
    <w:rsid w:val="00FC70CD"/>
    <w:rsid w:val="00FD16A9"/>
    <w:rsid w:val="00FD3910"/>
    <w:rsid w:val="00FE18F8"/>
    <w:rsid w:val="00FE606F"/>
    <w:rsid w:val="00FE6BAB"/>
    <w:rsid w:val="00FF1C17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ACE23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7B28F5"/>
    <w:rPr>
      <w:i/>
      <w:iCs/>
    </w:rPr>
  </w:style>
  <w:style w:type="character" w:styleId="Enfasigrassetto">
    <w:name w:val="Strong"/>
    <w:basedOn w:val="Carpredefinitoparagrafo"/>
    <w:uiPriority w:val="22"/>
    <w:qFormat/>
    <w:rsid w:val="007B28F5"/>
    <w:rPr>
      <w:b/>
      <w:bCs/>
    </w:rPr>
  </w:style>
  <w:style w:type="paragraph" w:customStyle="1" w:styleId="etichette">
    <w:name w:val="etichette"/>
    <w:basedOn w:val="Normale"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4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0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16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39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86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82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8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8865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9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552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389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203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717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790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748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40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8834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2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3701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243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6611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876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8619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2435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0919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7561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770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08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374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520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BCFF1-332E-49AB-BDD6-1E35062B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multimedia</dc:creator>
  <cp:lastModifiedBy>Carlo Bonini</cp:lastModifiedBy>
  <cp:revision>2</cp:revision>
  <cp:lastPrinted>2021-11-22T17:03:00Z</cp:lastPrinted>
  <dcterms:created xsi:type="dcterms:W3CDTF">2022-03-12T08:10:00Z</dcterms:created>
  <dcterms:modified xsi:type="dcterms:W3CDTF">2022-03-12T08:10:00Z</dcterms:modified>
</cp:coreProperties>
</file>